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746A0">
        <w:trPr>
          <w:trHeight w:hRule="exact" w:val="1750"/>
        </w:trPr>
        <w:tc>
          <w:tcPr>
            <w:tcW w:w="143" w:type="dxa"/>
          </w:tcPr>
          <w:p w:rsidR="003746A0" w:rsidRDefault="003746A0"/>
        </w:tc>
        <w:tc>
          <w:tcPr>
            <w:tcW w:w="285" w:type="dxa"/>
          </w:tcPr>
          <w:p w:rsidR="003746A0" w:rsidRDefault="003746A0"/>
        </w:tc>
        <w:tc>
          <w:tcPr>
            <w:tcW w:w="710" w:type="dxa"/>
          </w:tcPr>
          <w:p w:rsidR="003746A0" w:rsidRDefault="003746A0"/>
        </w:tc>
        <w:tc>
          <w:tcPr>
            <w:tcW w:w="1419" w:type="dxa"/>
          </w:tcPr>
          <w:p w:rsidR="003746A0" w:rsidRDefault="003746A0"/>
        </w:tc>
        <w:tc>
          <w:tcPr>
            <w:tcW w:w="1419" w:type="dxa"/>
          </w:tcPr>
          <w:p w:rsidR="003746A0" w:rsidRDefault="003746A0"/>
        </w:tc>
        <w:tc>
          <w:tcPr>
            <w:tcW w:w="710" w:type="dxa"/>
          </w:tcPr>
          <w:p w:rsidR="003746A0" w:rsidRDefault="003746A0"/>
        </w:tc>
        <w:tc>
          <w:tcPr>
            <w:tcW w:w="5543" w:type="dxa"/>
            <w:gridSpan w:val="4"/>
            <w:shd w:val="clear" w:color="000000" w:fill="FFFFFF"/>
            <w:tcMar>
              <w:left w:w="34" w:type="dxa"/>
              <w:right w:w="34" w:type="dxa"/>
            </w:tcMar>
          </w:tcPr>
          <w:p w:rsidR="003746A0" w:rsidRDefault="00F22BAE">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30.08.2021 №94.</w:t>
            </w:r>
          </w:p>
        </w:tc>
      </w:tr>
      <w:tr w:rsidR="003746A0">
        <w:trPr>
          <w:trHeight w:hRule="exact" w:val="138"/>
        </w:trPr>
        <w:tc>
          <w:tcPr>
            <w:tcW w:w="143" w:type="dxa"/>
          </w:tcPr>
          <w:p w:rsidR="003746A0" w:rsidRDefault="003746A0"/>
        </w:tc>
        <w:tc>
          <w:tcPr>
            <w:tcW w:w="285" w:type="dxa"/>
          </w:tcPr>
          <w:p w:rsidR="003746A0" w:rsidRDefault="003746A0"/>
        </w:tc>
        <w:tc>
          <w:tcPr>
            <w:tcW w:w="710" w:type="dxa"/>
          </w:tcPr>
          <w:p w:rsidR="003746A0" w:rsidRDefault="003746A0"/>
        </w:tc>
        <w:tc>
          <w:tcPr>
            <w:tcW w:w="1419" w:type="dxa"/>
          </w:tcPr>
          <w:p w:rsidR="003746A0" w:rsidRDefault="003746A0"/>
        </w:tc>
        <w:tc>
          <w:tcPr>
            <w:tcW w:w="1419" w:type="dxa"/>
          </w:tcPr>
          <w:p w:rsidR="003746A0" w:rsidRDefault="003746A0"/>
        </w:tc>
        <w:tc>
          <w:tcPr>
            <w:tcW w:w="710" w:type="dxa"/>
          </w:tcPr>
          <w:p w:rsidR="003746A0" w:rsidRDefault="003746A0"/>
        </w:tc>
        <w:tc>
          <w:tcPr>
            <w:tcW w:w="426" w:type="dxa"/>
          </w:tcPr>
          <w:p w:rsidR="003746A0" w:rsidRDefault="003746A0"/>
        </w:tc>
        <w:tc>
          <w:tcPr>
            <w:tcW w:w="1277" w:type="dxa"/>
          </w:tcPr>
          <w:p w:rsidR="003746A0" w:rsidRDefault="003746A0"/>
        </w:tc>
        <w:tc>
          <w:tcPr>
            <w:tcW w:w="993" w:type="dxa"/>
          </w:tcPr>
          <w:p w:rsidR="003746A0" w:rsidRDefault="003746A0"/>
        </w:tc>
        <w:tc>
          <w:tcPr>
            <w:tcW w:w="2836" w:type="dxa"/>
          </w:tcPr>
          <w:p w:rsidR="003746A0" w:rsidRDefault="003746A0"/>
        </w:tc>
      </w:tr>
      <w:tr w:rsidR="003746A0">
        <w:trPr>
          <w:trHeight w:hRule="exact" w:val="585"/>
        </w:trPr>
        <w:tc>
          <w:tcPr>
            <w:tcW w:w="10221" w:type="dxa"/>
            <w:gridSpan w:val="10"/>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746A0" w:rsidRDefault="00F22BA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746A0">
        <w:trPr>
          <w:trHeight w:hRule="exact" w:val="304"/>
        </w:trPr>
        <w:tc>
          <w:tcPr>
            <w:tcW w:w="10221" w:type="dxa"/>
            <w:gridSpan w:val="10"/>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746A0">
        <w:trPr>
          <w:trHeight w:hRule="exact" w:val="10"/>
        </w:trPr>
        <w:tc>
          <w:tcPr>
            <w:tcW w:w="6393" w:type="dxa"/>
            <w:gridSpan w:val="8"/>
            <w:shd w:val="clear" w:color="000000" w:fill="FFFFFF"/>
            <w:tcMar>
              <w:left w:w="34" w:type="dxa"/>
              <w:right w:w="34" w:type="dxa"/>
            </w:tcMar>
          </w:tcPr>
          <w:p w:rsidR="003746A0" w:rsidRDefault="003746A0"/>
        </w:tc>
        <w:tc>
          <w:tcPr>
            <w:tcW w:w="3842" w:type="dxa"/>
            <w:gridSpan w:val="2"/>
            <w:vMerge w:val="restart"/>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УТВЕРЖДАЮ</w:t>
            </w:r>
          </w:p>
        </w:tc>
      </w:tr>
      <w:tr w:rsidR="003746A0">
        <w:trPr>
          <w:trHeight w:hRule="exact" w:val="267"/>
        </w:trPr>
        <w:tc>
          <w:tcPr>
            <w:tcW w:w="143" w:type="dxa"/>
          </w:tcPr>
          <w:p w:rsidR="003746A0" w:rsidRDefault="003746A0"/>
        </w:tc>
        <w:tc>
          <w:tcPr>
            <w:tcW w:w="285" w:type="dxa"/>
          </w:tcPr>
          <w:p w:rsidR="003746A0" w:rsidRDefault="003746A0"/>
        </w:tc>
        <w:tc>
          <w:tcPr>
            <w:tcW w:w="710" w:type="dxa"/>
          </w:tcPr>
          <w:p w:rsidR="003746A0" w:rsidRDefault="003746A0"/>
        </w:tc>
        <w:tc>
          <w:tcPr>
            <w:tcW w:w="1419" w:type="dxa"/>
          </w:tcPr>
          <w:p w:rsidR="003746A0" w:rsidRDefault="003746A0"/>
        </w:tc>
        <w:tc>
          <w:tcPr>
            <w:tcW w:w="1419" w:type="dxa"/>
          </w:tcPr>
          <w:p w:rsidR="003746A0" w:rsidRDefault="003746A0"/>
        </w:tc>
        <w:tc>
          <w:tcPr>
            <w:tcW w:w="710" w:type="dxa"/>
          </w:tcPr>
          <w:p w:rsidR="003746A0" w:rsidRDefault="003746A0"/>
        </w:tc>
        <w:tc>
          <w:tcPr>
            <w:tcW w:w="426" w:type="dxa"/>
          </w:tcPr>
          <w:p w:rsidR="003746A0" w:rsidRDefault="003746A0"/>
        </w:tc>
        <w:tc>
          <w:tcPr>
            <w:tcW w:w="1277" w:type="dxa"/>
          </w:tcPr>
          <w:p w:rsidR="003746A0" w:rsidRDefault="003746A0"/>
        </w:tc>
        <w:tc>
          <w:tcPr>
            <w:tcW w:w="3842" w:type="dxa"/>
            <w:gridSpan w:val="2"/>
            <w:vMerge/>
            <w:shd w:val="clear" w:color="000000" w:fill="FFFFFF"/>
            <w:tcMar>
              <w:left w:w="34" w:type="dxa"/>
              <w:right w:w="34" w:type="dxa"/>
            </w:tcMar>
          </w:tcPr>
          <w:p w:rsidR="003746A0" w:rsidRDefault="003746A0"/>
        </w:tc>
      </w:tr>
      <w:tr w:rsidR="003746A0">
        <w:trPr>
          <w:trHeight w:hRule="exact" w:val="138"/>
        </w:trPr>
        <w:tc>
          <w:tcPr>
            <w:tcW w:w="143" w:type="dxa"/>
          </w:tcPr>
          <w:p w:rsidR="003746A0" w:rsidRDefault="003746A0"/>
        </w:tc>
        <w:tc>
          <w:tcPr>
            <w:tcW w:w="285" w:type="dxa"/>
          </w:tcPr>
          <w:p w:rsidR="003746A0" w:rsidRDefault="003746A0"/>
        </w:tc>
        <w:tc>
          <w:tcPr>
            <w:tcW w:w="710" w:type="dxa"/>
          </w:tcPr>
          <w:p w:rsidR="003746A0" w:rsidRDefault="003746A0"/>
        </w:tc>
        <w:tc>
          <w:tcPr>
            <w:tcW w:w="1419" w:type="dxa"/>
          </w:tcPr>
          <w:p w:rsidR="003746A0" w:rsidRDefault="003746A0"/>
        </w:tc>
        <w:tc>
          <w:tcPr>
            <w:tcW w:w="1419" w:type="dxa"/>
          </w:tcPr>
          <w:p w:rsidR="003746A0" w:rsidRDefault="003746A0"/>
        </w:tc>
        <w:tc>
          <w:tcPr>
            <w:tcW w:w="710" w:type="dxa"/>
          </w:tcPr>
          <w:p w:rsidR="003746A0" w:rsidRDefault="003746A0"/>
        </w:tc>
        <w:tc>
          <w:tcPr>
            <w:tcW w:w="426" w:type="dxa"/>
          </w:tcPr>
          <w:p w:rsidR="003746A0" w:rsidRDefault="003746A0"/>
        </w:tc>
        <w:tc>
          <w:tcPr>
            <w:tcW w:w="1277" w:type="dxa"/>
          </w:tcPr>
          <w:p w:rsidR="003746A0" w:rsidRDefault="003746A0"/>
        </w:tc>
        <w:tc>
          <w:tcPr>
            <w:tcW w:w="993" w:type="dxa"/>
          </w:tcPr>
          <w:p w:rsidR="003746A0" w:rsidRDefault="003746A0"/>
        </w:tc>
        <w:tc>
          <w:tcPr>
            <w:tcW w:w="2836" w:type="dxa"/>
          </w:tcPr>
          <w:p w:rsidR="003746A0" w:rsidRDefault="003746A0"/>
        </w:tc>
      </w:tr>
      <w:tr w:rsidR="003746A0">
        <w:trPr>
          <w:trHeight w:hRule="exact" w:val="277"/>
        </w:trPr>
        <w:tc>
          <w:tcPr>
            <w:tcW w:w="143" w:type="dxa"/>
          </w:tcPr>
          <w:p w:rsidR="003746A0" w:rsidRDefault="003746A0"/>
        </w:tc>
        <w:tc>
          <w:tcPr>
            <w:tcW w:w="285" w:type="dxa"/>
          </w:tcPr>
          <w:p w:rsidR="003746A0" w:rsidRDefault="003746A0"/>
        </w:tc>
        <w:tc>
          <w:tcPr>
            <w:tcW w:w="710" w:type="dxa"/>
          </w:tcPr>
          <w:p w:rsidR="003746A0" w:rsidRDefault="003746A0"/>
        </w:tc>
        <w:tc>
          <w:tcPr>
            <w:tcW w:w="1419" w:type="dxa"/>
          </w:tcPr>
          <w:p w:rsidR="003746A0" w:rsidRDefault="003746A0"/>
        </w:tc>
        <w:tc>
          <w:tcPr>
            <w:tcW w:w="1419" w:type="dxa"/>
          </w:tcPr>
          <w:p w:rsidR="003746A0" w:rsidRDefault="003746A0"/>
        </w:tc>
        <w:tc>
          <w:tcPr>
            <w:tcW w:w="710" w:type="dxa"/>
          </w:tcPr>
          <w:p w:rsidR="003746A0" w:rsidRDefault="003746A0"/>
        </w:tc>
        <w:tc>
          <w:tcPr>
            <w:tcW w:w="426" w:type="dxa"/>
          </w:tcPr>
          <w:p w:rsidR="003746A0" w:rsidRDefault="003746A0"/>
        </w:tc>
        <w:tc>
          <w:tcPr>
            <w:tcW w:w="1277" w:type="dxa"/>
          </w:tcPr>
          <w:p w:rsidR="003746A0" w:rsidRDefault="003746A0"/>
        </w:tc>
        <w:tc>
          <w:tcPr>
            <w:tcW w:w="3842" w:type="dxa"/>
            <w:gridSpan w:val="2"/>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3746A0">
        <w:trPr>
          <w:trHeight w:hRule="exact" w:val="138"/>
        </w:trPr>
        <w:tc>
          <w:tcPr>
            <w:tcW w:w="143" w:type="dxa"/>
          </w:tcPr>
          <w:p w:rsidR="003746A0" w:rsidRDefault="003746A0"/>
        </w:tc>
        <w:tc>
          <w:tcPr>
            <w:tcW w:w="285" w:type="dxa"/>
          </w:tcPr>
          <w:p w:rsidR="003746A0" w:rsidRDefault="003746A0"/>
        </w:tc>
        <w:tc>
          <w:tcPr>
            <w:tcW w:w="710" w:type="dxa"/>
          </w:tcPr>
          <w:p w:rsidR="003746A0" w:rsidRDefault="003746A0"/>
        </w:tc>
        <w:tc>
          <w:tcPr>
            <w:tcW w:w="1419" w:type="dxa"/>
          </w:tcPr>
          <w:p w:rsidR="003746A0" w:rsidRDefault="003746A0"/>
        </w:tc>
        <w:tc>
          <w:tcPr>
            <w:tcW w:w="1419" w:type="dxa"/>
          </w:tcPr>
          <w:p w:rsidR="003746A0" w:rsidRDefault="003746A0"/>
        </w:tc>
        <w:tc>
          <w:tcPr>
            <w:tcW w:w="710" w:type="dxa"/>
          </w:tcPr>
          <w:p w:rsidR="003746A0" w:rsidRDefault="003746A0"/>
        </w:tc>
        <w:tc>
          <w:tcPr>
            <w:tcW w:w="426" w:type="dxa"/>
          </w:tcPr>
          <w:p w:rsidR="003746A0" w:rsidRDefault="003746A0"/>
        </w:tc>
        <w:tc>
          <w:tcPr>
            <w:tcW w:w="1277" w:type="dxa"/>
          </w:tcPr>
          <w:p w:rsidR="003746A0" w:rsidRDefault="003746A0"/>
        </w:tc>
        <w:tc>
          <w:tcPr>
            <w:tcW w:w="993" w:type="dxa"/>
          </w:tcPr>
          <w:p w:rsidR="003746A0" w:rsidRDefault="003746A0"/>
        </w:tc>
        <w:tc>
          <w:tcPr>
            <w:tcW w:w="2836" w:type="dxa"/>
          </w:tcPr>
          <w:p w:rsidR="003746A0" w:rsidRDefault="003746A0"/>
        </w:tc>
      </w:tr>
      <w:tr w:rsidR="003746A0">
        <w:trPr>
          <w:trHeight w:hRule="exact" w:val="277"/>
        </w:trPr>
        <w:tc>
          <w:tcPr>
            <w:tcW w:w="143" w:type="dxa"/>
          </w:tcPr>
          <w:p w:rsidR="003746A0" w:rsidRDefault="003746A0"/>
        </w:tc>
        <w:tc>
          <w:tcPr>
            <w:tcW w:w="285" w:type="dxa"/>
          </w:tcPr>
          <w:p w:rsidR="003746A0" w:rsidRDefault="003746A0"/>
        </w:tc>
        <w:tc>
          <w:tcPr>
            <w:tcW w:w="710" w:type="dxa"/>
          </w:tcPr>
          <w:p w:rsidR="003746A0" w:rsidRDefault="003746A0"/>
        </w:tc>
        <w:tc>
          <w:tcPr>
            <w:tcW w:w="1419" w:type="dxa"/>
          </w:tcPr>
          <w:p w:rsidR="003746A0" w:rsidRDefault="003746A0"/>
        </w:tc>
        <w:tc>
          <w:tcPr>
            <w:tcW w:w="1419" w:type="dxa"/>
          </w:tcPr>
          <w:p w:rsidR="003746A0" w:rsidRDefault="003746A0"/>
        </w:tc>
        <w:tc>
          <w:tcPr>
            <w:tcW w:w="710" w:type="dxa"/>
          </w:tcPr>
          <w:p w:rsidR="003746A0" w:rsidRDefault="003746A0"/>
        </w:tc>
        <w:tc>
          <w:tcPr>
            <w:tcW w:w="426" w:type="dxa"/>
          </w:tcPr>
          <w:p w:rsidR="003746A0" w:rsidRDefault="003746A0"/>
        </w:tc>
        <w:tc>
          <w:tcPr>
            <w:tcW w:w="1277" w:type="dxa"/>
          </w:tcPr>
          <w:p w:rsidR="003746A0" w:rsidRDefault="003746A0"/>
        </w:tc>
        <w:tc>
          <w:tcPr>
            <w:tcW w:w="3842" w:type="dxa"/>
            <w:gridSpan w:val="2"/>
            <w:shd w:val="clear" w:color="000000" w:fill="FFFFFF"/>
            <w:tcMar>
              <w:left w:w="34" w:type="dxa"/>
              <w:right w:w="34" w:type="dxa"/>
            </w:tcMar>
          </w:tcPr>
          <w:p w:rsidR="003746A0" w:rsidRDefault="00F22BAE">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746A0">
        <w:trPr>
          <w:trHeight w:hRule="exact" w:val="138"/>
        </w:trPr>
        <w:tc>
          <w:tcPr>
            <w:tcW w:w="143" w:type="dxa"/>
          </w:tcPr>
          <w:p w:rsidR="003746A0" w:rsidRDefault="003746A0"/>
        </w:tc>
        <w:tc>
          <w:tcPr>
            <w:tcW w:w="285" w:type="dxa"/>
          </w:tcPr>
          <w:p w:rsidR="003746A0" w:rsidRDefault="003746A0"/>
        </w:tc>
        <w:tc>
          <w:tcPr>
            <w:tcW w:w="710" w:type="dxa"/>
          </w:tcPr>
          <w:p w:rsidR="003746A0" w:rsidRDefault="003746A0"/>
        </w:tc>
        <w:tc>
          <w:tcPr>
            <w:tcW w:w="1419" w:type="dxa"/>
          </w:tcPr>
          <w:p w:rsidR="003746A0" w:rsidRDefault="003746A0"/>
        </w:tc>
        <w:tc>
          <w:tcPr>
            <w:tcW w:w="1419" w:type="dxa"/>
          </w:tcPr>
          <w:p w:rsidR="003746A0" w:rsidRDefault="003746A0"/>
        </w:tc>
        <w:tc>
          <w:tcPr>
            <w:tcW w:w="710" w:type="dxa"/>
          </w:tcPr>
          <w:p w:rsidR="003746A0" w:rsidRDefault="003746A0"/>
        </w:tc>
        <w:tc>
          <w:tcPr>
            <w:tcW w:w="426" w:type="dxa"/>
          </w:tcPr>
          <w:p w:rsidR="003746A0" w:rsidRDefault="003746A0"/>
        </w:tc>
        <w:tc>
          <w:tcPr>
            <w:tcW w:w="1277" w:type="dxa"/>
          </w:tcPr>
          <w:p w:rsidR="003746A0" w:rsidRDefault="003746A0"/>
        </w:tc>
        <w:tc>
          <w:tcPr>
            <w:tcW w:w="993" w:type="dxa"/>
          </w:tcPr>
          <w:p w:rsidR="003746A0" w:rsidRDefault="003746A0"/>
        </w:tc>
        <w:tc>
          <w:tcPr>
            <w:tcW w:w="2836" w:type="dxa"/>
          </w:tcPr>
          <w:p w:rsidR="003746A0" w:rsidRDefault="003746A0"/>
        </w:tc>
      </w:tr>
      <w:tr w:rsidR="003746A0">
        <w:trPr>
          <w:trHeight w:hRule="exact" w:val="277"/>
        </w:trPr>
        <w:tc>
          <w:tcPr>
            <w:tcW w:w="143" w:type="dxa"/>
          </w:tcPr>
          <w:p w:rsidR="003746A0" w:rsidRDefault="003746A0"/>
        </w:tc>
        <w:tc>
          <w:tcPr>
            <w:tcW w:w="285" w:type="dxa"/>
          </w:tcPr>
          <w:p w:rsidR="003746A0" w:rsidRDefault="003746A0"/>
        </w:tc>
        <w:tc>
          <w:tcPr>
            <w:tcW w:w="710" w:type="dxa"/>
          </w:tcPr>
          <w:p w:rsidR="003746A0" w:rsidRDefault="003746A0"/>
        </w:tc>
        <w:tc>
          <w:tcPr>
            <w:tcW w:w="1419" w:type="dxa"/>
          </w:tcPr>
          <w:p w:rsidR="003746A0" w:rsidRDefault="003746A0"/>
        </w:tc>
        <w:tc>
          <w:tcPr>
            <w:tcW w:w="1419" w:type="dxa"/>
          </w:tcPr>
          <w:p w:rsidR="003746A0" w:rsidRDefault="003746A0"/>
        </w:tc>
        <w:tc>
          <w:tcPr>
            <w:tcW w:w="710" w:type="dxa"/>
          </w:tcPr>
          <w:p w:rsidR="003746A0" w:rsidRDefault="003746A0"/>
        </w:tc>
        <w:tc>
          <w:tcPr>
            <w:tcW w:w="426" w:type="dxa"/>
          </w:tcPr>
          <w:p w:rsidR="003746A0" w:rsidRDefault="003746A0"/>
        </w:tc>
        <w:tc>
          <w:tcPr>
            <w:tcW w:w="1277" w:type="dxa"/>
          </w:tcPr>
          <w:p w:rsidR="003746A0" w:rsidRDefault="003746A0"/>
        </w:tc>
        <w:tc>
          <w:tcPr>
            <w:tcW w:w="3842" w:type="dxa"/>
            <w:gridSpan w:val="2"/>
            <w:shd w:val="clear" w:color="000000" w:fill="FFFFFF"/>
            <w:tcMar>
              <w:left w:w="34" w:type="dxa"/>
              <w:right w:w="34" w:type="dxa"/>
            </w:tcMar>
          </w:tcPr>
          <w:p w:rsidR="003746A0" w:rsidRDefault="00F22BAE">
            <w:pPr>
              <w:spacing w:after="0" w:line="240" w:lineRule="auto"/>
              <w:jc w:val="right"/>
              <w:rPr>
                <w:sz w:val="24"/>
                <w:szCs w:val="24"/>
              </w:rPr>
            </w:pPr>
            <w:r>
              <w:rPr>
                <w:rFonts w:ascii="Times New Roman" w:hAnsi="Times New Roman" w:cs="Times New Roman"/>
                <w:color w:val="000000"/>
                <w:sz w:val="24"/>
                <w:szCs w:val="24"/>
              </w:rPr>
              <w:t>30.08.2021 г.</w:t>
            </w:r>
          </w:p>
        </w:tc>
      </w:tr>
      <w:tr w:rsidR="003746A0">
        <w:trPr>
          <w:trHeight w:hRule="exact" w:val="277"/>
        </w:trPr>
        <w:tc>
          <w:tcPr>
            <w:tcW w:w="143" w:type="dxa"/>
          </w:tcPr>
          <w:p w:rsidR="003746A0" w:rsidRDefault="003746A0"/>
        </w:tc>
        <w:tc>
          <w:tcPr>
            <w:tcW w:w="285" w:type="dxa"/>
          </w:tcPr>
          <w:p w:rsidR="003746A0" w:rsidRDefault="003746A0"/>
        </w:tc>
        <w:tc>
          <w:tcPr>
            <w:tcW w:w="710" w:type="dxa"/>
          </w:tcPr>
          <w:p w:rsidR="003746A0" w:rsidRDefault="003746A0"/>
        </w:tc>
        <w:tc>
          <w:tcPr>
            <w:tcW w:w="1419" w:type="dxa"/>
          </w:tcPr>
          <w:p w:rsidR="003746A0" w:rsidRDefault="003746A0"/>
        </w:tc>
        <w:tc>
          <w:tcPr>
            <w:tcW w:w="1419" w:type="dxa"/>
          </w:tcPr>
          <w:p w:rsidR="003746A0" w:rsidRDefault="003746A0"/>
        </w:tc>
        <w:tc>
          <w:tcPr>
            <w:tcW w:w="710" w:type="dxa"/>
          </w:tcPr>
          <w:p w:rsidR="003746A0" w:rsidRDefault="003746A0"/>
        </w:tc>
        <w:tc>
          <w:tcPr>
            <w:tcW w:w="426" w:type="dxa"/>
          </w:tcPr>
          <w:p w:rsidR="003746A0" w:rsidRDefault="003746A0"/>
        </w:tc>
        <w:tc>
          <w:tcPr>
            <w:tcW w:w="1277" w:type="dxa"/>
          </w:tcPr>
          <w:p w:rsidR="003746A0" w:rsidRDefault="003746A0"/>
        </w:tc>
        <w:tc>
          <w:tcPr>
            <w:tcW w:w="993" w:type="dxa"/>
          </w:tcPr>
          <w:p w:rsidR="003746A0" w:rsidRDefault="003746A0"/>
        </w:tc>
        <w:tc>
          <w:tcPr>
            <w:tcW w:w="2836" w:type="dxa"/>
          </w:tcPr>
          <w:p w:rsidR="003746A0" w:rsidRDefault="003746A0"/>
        </w:tc>
      </w:tr>
      <w:tr w:rsidR="003746A0">
        <w:trPr>
          <w:trHeight w:hRule="exact" w:val="416"/>
        </w:trPr>
        <w:tc>
          <w:tcPr>
            <w:tcW w:w="10221" w:type="dxa"/>
            <w:gridSpan w:val="10"/>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746A0">
        <w:trPr>
          <w:trHeight w:hRule="exact" w:val="1496"/>
        </w:trPr>
        <w:tc>
          <w:tcPr>
            <w:tcW w:w="143" w:type="dxa"/>
          </w:tcPr>
          <w:p w:rsidR="003746A0" w:rsidRDefault="003746A0"/>
        </w:tc>
        <w:tc>
          <w:tcPr>
            <w:tcW w:w="285" w:type="dxa"/>
          </w:tcPr>
          <w:p w:rsidR="003746A0" w:rsidRDefault="003746A0"/>
        </w:tc>
        <w:tc>
          <w:tcPr>
            <w:tcW w:w="710" w:type="dxa"/>
          </w:tcPr>
          <w:p w:rsidR="003746A0" w:rsidRDefault="003746A0"/>
        </w:tc>
        <w:tc>
          <w:tcPr>
            <w:tcW w:w="1419" w:type="dxa"/>
          </w:tcPr>
          <w:p w:rsidR="003746A0" w:rsidRDefault="003746A0"/>
        </w:tc>
        <w:tc>
          <w:tcPr>
            <w:tcW w:w="4834" w:type="dxa"/>
            <w:gridSpan w:val="5"/>
            <w:shd w:val="clear" w:color="000000" w:fill="FFFFFF"/>
            <w:tcMar>
              <w:left w:w="34" w:type="dxa"/>
              <w:right w:w="34" w:type="dxa"/>
            </w:tcMar>
          </w:tcPr>
          <w:p w:rsidR="003746A0" w:rsidRDefault="00F22BAE">
            <w:pPr>
              <w:spacing w:after="0" w:line="240" w:lineRule="auto"/>
              <w:jc w:val="center"/>
              <w:rPr>
                <w:sz w:val="32"/>
                <w:szCs w:val="32"/>
              </w:rPr>
            </w:pPr>
            <w:r>
              <w:rPr>
                <w:rFonts w:ascii="Times New Roman" w:hAnsi="Times New Roman" w:cs="Times New Roman"/>
                <w:color w:val="000000"/>
                <w:sz w:val="32"/>
                <w:szCs w:val="32"/>
              </w:rPr>
              <w:t>Информационные технологии и базы данных в прикладных коммуникациях</w:t>
            </w:r>
          </w:p>
          <w:p w:rsidR="003746A0" w:rsidRDefault="00F22BAE">
            <w:pPr>
              <w:spacing w:after="0" w:line="240" w:lineRule="auto"/>
              <w:jc w:val="center"/>
              <w:rPr>
                <w:sz w:val="32"/>
                <w:szCs w:val="32"/>
              </w:rPr>
            </w:pPr>
            <w:r>
              <w:rPr>
                <w:rFonts w:ascii="Times New Roman" w:hAnsi="Times New Roman" w:cs="Times New Roman"/>
                <w:color w:val="000000"/>
                <w:sz w:val="32"/>
                <w:szCs w:val="32"/>
              </w:rPr>
              <w:t>Б1.О.03.02</w:t>
            </w:r>
          </w:p>
        </w:tc>
        <w:tc>
          <w:tcPr>
            <w:tcW w:w="2836" w:type="dxa"/>
          </w:tcPr>
          <w:p w:rsidR="003746A0" w:rsidRDefault="003746A0"/>
        </w:tc>
      </w:tr>
      <w:tr w:rsidR="003746A0">
        <w:trPr>
          <w:trHeight w:hRule="exact" w:val="277"/>
        </w:trPr>
        <w:tc>
          <w:tcPr>
            <w:tcW w:w="10221" w:type="dxa"/>
            <w:gridSpan w:val="10"/>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746A0">
        <w:trPr>
          <w:trHeight w:hRule="exact" w:val="1396"/>
        </w:trPr>
        <w:tc>
          <w:tcPr>
            <w:tcW w:w="143" w:type="dxa"/>
          </w:tcPr>
          <w:p w:rsidR="003746A0" w:rsidRDefault="003746A0"/>
        </w:tc>
        <w:tc>
          <w:tcPr>
            <w:tcW w:w="285" w:type="dxa"/>
          </w:tcPr>
          <w:p w:rsidR="003746A0" w:rsidRDefault="003746A0"/>
        </w:tc>
        <w:tc>
          <w:tcPr>
            <w:tcW w:w="9795" w:type="dxa"/>
            <w:gridSpan w:val="8"/>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3746A0" w:rsidRDefault="00F22BA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3746A0" w:rsidRDefault="00F22BA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746A0">
        <w:trPr>
          <w:trHeight w:hRule="exact" w:val="138"/>
        </w:trPr>
        <w:tc>
          <w:tcPr>
            <w:tcW w:w="143" w:type="dxa"/>
          </w:tcPr>
          <w:p w:rsidR="003746A0" w:rsidRDefault="003746A0"/>
        </w:tc>
        <w:tc>
          <w:tcPr>
            <w:tcW w:w="285" w:type="dxa"/>
          </w:tcPr>
          <w:p w:rsidR="003746A0" w:rsidRDefault="003746A0"/>
        </w:tc>
        <w:tc>
          <w:tcPr>
            <w:tcW w:w="710" w:type="dxa"/>
          </w:tcPr>
          <w:p w:rsidR="003746A0" w:rsidRDefault="003746A0"/>
        </w:tc>
        <w:tc>
          <w:tcPr>
            <w:tcW w:w="1419" w:type="dxa"/>
          </w:tcPr>
          <w:p w:rsidR="003746A0" w:rsidRDefault="003746A0"/>
        </w:tc>
        <w:tc>
          <w:tcPr>
            <w:tcW w:w="1419" w:type="dxa"/>
          </w:tcPr>
          <w:p w:rsidR="003746A0" w:rsidRDefault="003746A0"/>
        </w:tc>
        <w:tc>
          <w:tcPr>
            <w:tcW w:w="710" w:type="dxa"/>
          </w:tcPr>
          <w:p w:rsidR="003746A0" w:rsidRDefault="003746A0"/>
        </w:tc>
        <w:tc>
          <w:tcPr>
            <w:tcW w:w="426" w:type="dxa"/>
          </w:tcPr>
          <w:p w:rsidR="003746A0" w:rsidRDefault="003746A0"/>
        </w:tc>
        <w:tc>
          <w:tcPr>
            <w:tcW w:w="1277" w:type="dxa"/>
          </w:tcPr>
          <w:p w:rsidR="003746A0" w:rsidRDefault="003746A0"/>
        </w:tc>
        <w:tc>
          <w:tcPr>
            <w:tcW w:w="993" w:type="dxa"/>
          </w:tcPr>
          <w:p w:rsidR="003746A0" w:rsidRDefault="003746A0"/>
        </w:tc>
        <w:tc>
          <w:tcPr>
            <w:tcW w:w="2836" w:type="dxa"/>
          </w:tcPr>
          <w:p w:rsidR="003746A0" w:rsidRDefault="003746A0"/>
        </w:tc>
      </w:tr>
      <w:tr w:rsidR="003746A0">
        <w:trPr>
          <w:trHeight w:hRule="exact" w:val="833"/>
        </w:trPr>
        <w:tc>
          <w:tcPr>
            <w:tcW w:w="10221" w:type="dxa"/>
            <w:gridSpan w:val="10"/>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3746A0">
        <w:trPr>
          <w:trHeight w:hRule="exact" w:val="416"/>
        </w:trPr>
        <w:tc>
          <w:tcPr>
            <w:tcW w:w="143" w:type="dxa"/>
          </w:tcPr>
          <w:p w:rsidR="003746A0" w:rsidRDefault="003746A0"/>
        </w:tc>
        <w:tc>
          <w:tcPr>
            <w:tcW w:w="285" w:type="dxa"/>
          </w:tcPr>
          <w:p w:rsidR="003746A0" w:rsidRDefault="003746A0"/>
        </w:tc>
        <w:tc>
          <w:tcPr>
            <w:tcW w:w="710" w:type="dxa"/>
          </w:tcPr>
          <w:p w:rsidR="003746A0" w:rsidRDefault="003746A0"/>
        </w:tc>
        <w:tc>
          <w:tcPr>
            <w:tcW w:w="1419" w:type="dxa"/>
          </w:tcPr>
          <w:p w:rsidR="003746A0" w:rsidRDefault="003746A0"/>
        </w:tc>
        <w:tc>
          <w:tcPr>
            <w:tcW w:w="1419" w:type="dxa"/>
          </w:tcPr>
          <w:p w:rsidR="003746A0" w:rsidRDefault="003746A0"/>
        </w:tc>
        <w:tc>
          <w:tcPr>
            <w:tcW w:w="710" w:type="dxa"/>
          </w:tcPr>
          <w:p w:rsidR="003746A0" w:rsidRDefault="003746A0"/>
        </w:tc>
        <w:tc>
          <w:tcPr>
            <w:tcW w:w="426" w:type="dxa"/>
          </w:tcPr>
          <w:p w:rsidR="003746A0" w:rsidRDefault="003746A0"/>
        </w:tc>
        <w:tc>
          <w:tcPr>
            <w:tcW w:w="1277" w:type="dxa"/>
          </w:tcPr>
          <w:p w:rsidR="003746A0" w:rsidRDefault="003746A0"/>
        </w:tc>
        <w:tc>
          <w:tcPr>
            <w:tcW w:w="993" w:type="dxa"/>
          </w:tcPr>
          <w:p w:rsidR="003746A0" w:rsidRDefault="003746A0"/>
        </w:tc>
        <w:tc>
          <w:tcPr>
            <w:tcW w:w="2836" w:type="dxa"/>
          </w:tcPr>
          <w:p w:rsidR="003746A0" w:rsidRDefault="003746A0"/>
        </w:tc>
      </w:tr>
      <w:tr w:rsidR="003746A0">
        <w:trPr>
          <w:trHeight w:hRule="exact" w:val="277"/>
        </w:trPr>
        <w:tc>
          <w:tcPr>
            <w:tcW w:w="3984" w:type="dxa"/>
            <w:gridSpan w:val="5"/>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746A0" w:rsidRDefault="003746A0"/>
        </w:tc>
        <w:tc>
          <w:tcPr>
            <w:tcW w:w="426" w:type="dxa"/>
          </w:tcPr>
          <w:p w:rsidR="003746A0" w:rsidRDefault="003746A0"/>
        </w:tc>
        <w:tc>
          <w:tcPr>
            <w:tcW w:w="1277" w:type="dxa"/>
          </w:tcPr>
          <w:p w:rsidR="003746A0" w:rsidRDefault="003746A0"/>
        </w:tc>
        <w:tc>
          <w:tcPr>
            <w:tcW w:w="993" w:type="dxa"/>
          </w:tcPr>
          <w:p w:rsidR="003746A0" w:rsidRDefault="003746A0"/>
        </w:tc>
        <w:tc>
          <w:tcPr>
            <w:tcW w:w="2836" w:type="dxa"/>
          </w:tcPr>
          <w:p w:rsidR="003746A0" w:rsidRDefault="003746A0"/>
        </w:tc>
      </w:tr>
      <w:tr w:rsidR="003746A0">
        <w:trPr>
          <w:trHeight w:hRule="exact" w:val="155"/>
        </w:trPr>
        <w:tc>
          <w:tcPr>
            <w:tcW w:w="143" w:type="dxa"/>
          </w:tcPr>
          <w:p w:rsidR="003746A0" w:rsidRDefault="003746A0"/>
        </w:tc>
        <w:tc>
          <w:tcPr>
            <w:tcW w:w="285" w:type="dxa"/>
          </w:tcPr>
          <w:p w:rsidR="003746A0" w:rsidRDefault="003746A0"/>
        </w:tc>
        <w:tc>
          <w:tcPr>
            <w:tcW w:w="710" w:type="dxa"/>
          </w:tcPr>
          <w:p w:rsidR="003746A0" w:rsidRDefault="003746A0"/>
        </w:tc>
        <w:tc>
          <w:tcPr>
            <w:tcW w:w="1419" w:type="dxa"/>
          </w:tcPr>
          <w:p w:rsidR="003746A0" w:rsidRDefault="003746A0"/>
        </w:tc>
        <w:tc>
          <w:tcPr>
            <w:tcW w:w="1419" w:type="dxa"/>
          </w:tcPr>
          <w:p w:rsidR="003746A0" w:rsidRDefault="003746A0"/>
        </w:tc>
        <w:tc>
          <w:tcPr>
            <w:tcW w:w="710" w:type="dxa"/>
          </w:tcPr>
          <w:p w:rsidR="003746A0" w:rsidRDefault="003746A0"/>
        </w:tc>
        <w:tc>
          <w:tcPr>
            <w:tcW w:w="426" w:type="dxa"/>
          </w:tcPr>
          <w:p w:rsidR="003746A0" w:rsidRDefault="003746A0"/>
        </w:tc>
        <w:tc>
          <w:tcPr>
            <w:tcW w:w="1277" w:type="dxa"/>
          </w:tcPr>
          <w:p w:rsidR="003746A0" w:rsidRDefault="003746A0"/>
        </w:tc>
        <w:tc>
          <w:tcPr>
            <w:tcW w:w="993" w:type="dxa"/>
          </w:tcPr>
          <w:p w:rsidR="003746A0" w:rsidRDefault="003746A0"/>
        </w:tc>
        <w:tc>
          <w:tcPr>
            <w:tcW w:w="2836" w:type="dxa"/>
          </w:tcPr>
          <w:p w:rsidR="003746A0" w:rsidRDefault="003746A0"/>
        </w:tc>
      </w:tr>
      <w:tr w:rsidR="003746A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3746A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3746A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3746A0" w:rsidRDefault="003746A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3746A0"/>
        </w:tc>
      </w:tr>
      <w:tr w:rsidR="003746A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3746A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746A0" w:rsidRDefault="003746A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3746A0"/>
        </w:tc>
      </w:tr>
      <w:tr w:rsidR="003746A0">
        <w:trPr>
          <w:trHeight w:hRule="exact" w:val="124"/>
        </w:trPr>
        <w:tc>
          <w:tcPr>
            <w:tcW w:w="143" w:type="dxa"/>
          </w:tcPr>
          <w:p w:rsidR="003746A0" w:rsidRDefault="003746A0"/>
        </w:tc>
        <w:tc>
          <w:tcPr>
            <w:tcW w:w="285" w:type="dxa"/>
          </w:tcPr>
          <w:p w:rsidR="003746A0" w:rsidRDefault="003746A0"/>
        </w:tc>
        <w:tc>
          <w:tcPr>
            <w:tcW w:w="710" w:type="dxa"/>
          </w:tcPr>
          <w:p w:rsidR="003746A0" w:rsidRDefault="003746A0"/>
        </w:tc>
        <w:tc>
          <w:tcPr>
            <w:tcW w:w="1419" w:type="dxa"/>
          </w:tcPr>
          <w:p w:rsidR="003746A0" w:rsidRDefault="003746A0"/>
        </w:tc>
        <w:tc>
          <w:tcPr>
            <w:tcW w:w="1419" w:type="dxa"/>
          </w:tcPr>
          <w:p w:rsidR="003746A0" w:rsidRDefault="003746A0"/>
        </w:tc>
        <w:tc>
          <w:tcPr>
            <w:tcW w:w="710" w:type="dxa"/>
          </w:tcPr>
          <w:p w:rsidR="003746A0" w:rsidRDefault="003746A0"/>
        </w:tc>
        <w:tc>
          <w:tcPr>
            <w:tcW w:w="426" w:type="dxa"/>
          </w:tcPr>
          <w:p w:rsidR="003746A0" w:rsidRDefault="003746A0"/>
        </w:tc>
        <w:tc>
          <w:tcPr>
            <w:tcW w:w="1277" w:type="dxa"/>
          </w:tcPr>
          <w:p w:rsidR="003746A0" w:rsidRDefault="003746A0"/>
        </w:tc>
        <w:tc>
          <w:tcPr>
            <w:tcW w:w="993" w:type="dxa"/>
          </w:tcPr>
          <w:p w:rsidR="003746A0" w:rsidRDefault="003746A0"/>
        </w:tc>
        <w:tc>
          <w:tcPr>
            <w:tcW w:w="2836" w:type="dxa"/>
          </w:tcPr>
          <w:p w:rsidR="003746A0" w:rsidRDefault="003746A0"/>
        </w:tc>
      </w:tr>
      <w:tr w:rsidR="003746A0">
        <w:trPr>
          <w:trHeight w:hRule="exact" w:val="277"/>
        </w:trPr>
        <w:tc>
          <w:tcPr>
            <w:tcW w:w="5118" w:type="dxa"/>
            <w:gridSpan w:val="7"/>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3746A0">
        <w:trPr>
          <w:trHeight w:hRule="exact" w:val="307"/>
        </w:trPr>
        <w:tc>
          <w:tcPr>
            <w:tcW w:w="143" w:type="dxa"/>
          </w:tcPr>
          <w:p w:rsidR="003746A0" w:rsidRDefault="003746A0"/>
        </w:tc>
        <w:tc>
          <w:tcPr>
            <w:tcW w:w="285" w:type="dxa"/>
          </w:tcPr>
          <w:p w:rsidR="003746A0" w:rsidRDefault="003746A0"/>
        </w:tc>
        <w:tc>
          <w:tcPr>
            <w:tcW w:w="710" w:type="dxa"/>
          </w:tcPr>
          <w:p w:rsidR="003746A0" w:rsidRDefault="003746A0"/>
        </w:tc>
        <w:tc>
          <w:tcPr>
            <w:tcW w:w="1419" w:type="dxa"/>
          </w:tcPr>
          <w:p w:rsidR="003746A0" w:rsidRDefault="003746A0"/>
        </w:tc>
        <w:tc>
          <w:tcPr>
            <w:tcW w:w="1419" w:type="dxa"/>
          </w:tcPr>
          <w:p w:rsidR="003746A0" w:rsidRDefault="003746A0"/>
        </w:tc>
        <w:tc>
          <w:tcPr>
            <w:tcW w:w="710" w:type="dxa"/>
          </w:tcPr>
          <w:p w:rsidR="003746A0" w:rsidRDefault="003746A0"/>
        </w:tc>
        <w:tc>
          <w:tcPr>
            <w:tcW w:w="426" w:type="dxa"/>
          </w:tcPr>
          <w:p w:rsidR="003746A0" w:rsidRDefault="003746A0"/>
        </w:tc>
        <w:tc>
          <w:tcPr>
            <w:tcW w:w="5118" w:type="dxa"/>
            <w:gridSpan w:val="3"/>
            <w:vMerge/>
            <w:shd w:val="clear" w:color="000000" w:fill="FFFFFF"/>
            <w:tcMar>
              <w:left w:w="34" w:type="dxa"/>
              <w:right w:w="34" w:type="dxa"/>
            </w:tcMar>
          </w:tcPr>
          <w:p w:rsidR="003746A0" w:rsidRDefault="003746A0"/>
        </w:tc>
      </w:tr>
      <w:tr w:rsidR="003746A0">
        <w:trPr>
          <w:trHeight w:hRule="exact" w:val="1400"/>
        </w:trPr>
        <w:tc>
          <w:tcPr>
            <w:tcW w:w="143" w:type="dxa"/>
          </w:tcPr>
          <w:p w:rsidR="003746A0" w:rsidRDefault="003746A0"/>
        </w:tc>
        <w:tc>
          <w:tcPr>
            <w:tcW w:w="285" w:type="dxa"/>
          </w:tcPr>
          <w:p w:rsidR="003746A0" w:rsidRDefault="003746A0"/>
        </w:tc>
        <w:tc>
          <w:tcPr>
            <w:tcW w:w="710" w:type="dxa"/>
          </w:tcPr>
          <w:p w:rsidR="003746A0" w:rsidRDefault="003746A0"/>
        </w:tc>
        <w:tc>
          <w:tcPr>
            <w:tcW w:w="1419" w:type="dxa"/>
          </w:tcPr>
          <w:p w:rsidR="003746A0" w:rsidRDefault="003746A0"/>
        </w:tc>
        <w:tc>
          <w:tcPr>
            <w:tcW w:w="1419" w:type="dxa"/>
          </w:tcPr>
          <w:p w:rsidR="003746A0" w:rsidRDefault="003746A0"/>
        </w:tc>
        <w:tc>
          <w:tcPr>
            <w:tcW w:w="710" w:type="dxa"/>
          </w:tcPr>
          <w:p w:rsidR="003746A0" w:rsidRDefault="003746A0"/>
        </w:tc>
        <w:tc>
          <w:tcPr>
            <w:tcW w:w="426" w:type="dxa"/>
          </w:tcPr>
          <w:p w:rsidR="003746A0" w:rsidRDefault="003746A0"/>
        </w:tc>
        <w:tc>
          <w:tcPr>
            <w:tcW w:w="1277" w:type="dxa"/>
          </w:tcPr>
          <w:p w:rsidR="003746A0" w:rsidRDefault="003746A0"/>
        </w:tc>
        <w:tc>
          <w:tcPr>
            <w:tcW w:w="993" w:type="dxa"/>
          </w:tcPr>
          <w:p w:rsidR="003746A0" w:rsidRDefault="003746A0"/>
        </w:tc>
        <w:tc>
          <w:tcPr>
            <w:tcW w:w="2836" w:type="dxa"/>
          </w:tcPr>
          <w:p w:rsidR="003746A0" w:rsidRDefault="003746A0"/>
        </w:tc>
      </w:tr>
      <w:tr w:rsidR="003746A0">
        <w:trPr>
          <w:trHeight w:hRule="exact" w:val="277"/>
        </w:trPr>
        <w:tc>
          <w:tcPr>
            <w:tcW w:w="143" w:type="dxa"/>
          </w:tcPr>
          <w:p w:rsidR="003746A0" w:rsidRDefault="003746A0"/>
        </w:tc>
        <w:tc>
          <w:tcPr>
            <w:tcW w:w="10079" w:type="dxa"/>
            <w:gridSpan w:val="9"/>
            <w:vMerge w:val="restart"/>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746A0">
        <w:trPr>
          <w:trHeight w:hRule="exact" w:val="138"/>
        </w:trPr>
        <w:tc>
          <w:tcPr>
            <w:tcW w:w="143" w:type="dxa"/>
          </w:tcPr>
          <w:p w:rsidR="003746A0" w:rsidRDefault="003746A0"/>
        </w:tc>
        <w:tc>
          <w:tcPr>
            <w:tcW w:w="10079" w:type="dxa"/>
            <w:gridSpan w:val="9"/>
            <w:vMerge/>
            <w:shd w:val="clear" w:color="000000" w:fill="FFFFFF"/>
            <w:tcMar>
              <w:left w:w="34" w:type="dxa"/>
              <w:right w:w="34" w:type="dxa"/>
            </w:tcMar>
          </w:tcPr>
          <w:p w:rsidR="003746A0" w:rsidRDefault="003746A0"/>
        </w:tc>
      </w:tr>
      <w:tr w:rsidR="003746A0">
        <w:trPr>
          <w:trHeight w:hRule="exact" w:val="1666"/>
        </w:trPr>
        <w:tc>
          <w:tcPr>
            <w:tcW w:w="143" w:type="dxa"/>
          </w:tcPr>
          <w:p w:rsidR="003746A0" w:rsidRDefault="003746A0"/>
        </w:tc>
        <w:tc>
          <w:tcPr>
            <w:tcW w:w="10079" w:type="dxa"/>
            <w:gridSpan w:val="9"/>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746A0" w:rsidRDefault="003746A0">
            <w:pPr>
              <w:spacing w:after="0" w:line="240" w:lineRule="auto"/>
              <w:jc w:val="center"/>
              <w:rPr>
                <w:sz w:val="24"/>
                <w:szCs w:val="24"/>
              </w:rPr>
            </w:pPr>
          </w:p>
          <w:p w:rsidR="003746A0" w:rsidRDefault="00F22BAE">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746A0" w:rsidRDefault="003746A0">
            <w:pPr>
              <w:spacing w:after="0" w:line="240" w:lineRule="auto"/>
              <w:jc w:val="center"/>
              <w:rPr>
                <w:sz w:val="24"/>
                <w:szCs w:val="24"/>
              </w:rPr>
            </w:pPr>
          </w:p>
          <w:p w:rsidR="003746A0" w:rsidRDefault="00F22BAE">
            <w:pPr>
              <w:spacing w:after="0" w:line="240" w:lineRule="auto"/>
              <w:jc w:val="center"/>
              <w:rPr>
                <w:sz w:val="24"/>
                <w:szCs w:val="24"/>
              </w:rPr>
            </w:pPr>
            <w:r>
              <w:rPr>
                <w:rFonts w:ascii="Times New Roman" w:hAnsi="Times New Roman" w:cs="Times New Roman"/>
                <w:color w:val="000000"/>
                <w:sz w:val="24"/>
                <w:szCs w:val="24"/>
              </w:rPr>
              <w:t>Омск, 2021</w:t>
            </w:r>
          </w:p>
        </w:tc>
      </w:tr>
    </w:tbl>
    <w:p w:rsidR="003746A0" w:rsidRDefault="00F22BA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746A0">
        <w:trPr>
          <w:trHeight w:hRule="exact" w:val="2222"/>
        </w:trPr>
        <w:tc>
          <w:tcPr>
            <w:tcW w:w="10788"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lastRenderedPageBreak/>
              <w:t>Составитель:</w:t>
            </w:r>
          </w:p>
          <w:p w:rsidR="003746A0" w:rsidRDefault="003746A0">
            <w:pPr>
              <w:spacing w:after="0" w:line="240" w:lineRule="auto"/>
              <w:rPr>
                <w:sz w:val="24"/>
                <w:szCs w:val="24"/>
              </w:rPr>
            </w:pPr>
          </w:p>
          <w:p w:rsidR="003746A0" w:rsidRDefault="00F22BAE">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3746A0" w:rsidRDefault="003746A0">
            <w:pPr>
              <w:spacing w:after="0" w:line="240" w:lineRule="auto"/>
              <w:rPr>
                <w:sz w:val="24"/>
                <w:szCs w:val="24"/>
              </w:rPr>
            </w:pPr>
          </w:p>
          <w:p w:rsidR="003746A0" w:rsidRDefault="00F22BA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3746A0" w:rsidRDefault="00F22BAE">
            <w:pPr>
              <w:spacing w:after="0" w:line="240" w:lineRule="auto"/>
              <w:rPr>
                <w:sz w:val="24"/>
                <w:szCs w:val="24"/>
              </w:rPr>
            </w:pPr>
            <w:r>
              <w:rPr>
                <w:rFonts w:ascii="Times New Roman" w:hAnsi="Times New Roman" w:cs="Times New Roman"/>
                <w:color w:val="000000"/>
                <w:sz w:val="24"/>
                <w:szCs w:val="24"/>
              </w:rPr>
              <w:t>Протокол от 30.08.2021 г.  №1</w:t>
            </w:r>
          </w:p>
        </w:tc>
      </w:tr>
      <w:tr w:rsidR="003746A0">
        <w:trPr>
          <w:trHeight w:hRule="exact" w:val="277"/>
        </w:trPr>
        <w:tc>
          <w:tcPr>
            <w:tcW w:w="10788"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3746A0" w:rsidRDefault="00F22B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46A0">
        <w:trPr>
          <w:trHeight w:hRule="exact" w:val="277"/>
        </w:trPr>
        <w:tc>
          <w:tcPr>
            <w:tcW w:w="9654" w:type="dxa"/>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746A0">
        <w:trPr>
          <w:trHeight w:hRule="exact" w:val="555"/>
        </w:trPr>
        <w:tc>
          <w:tcPr>
            <w:tcW w:w="9640" w:type="dxa"/>
          </w:tcPr>
          <w:p w:rsidR="003746A0" w:rsidRDefault="003746A0"/>
        </w:tc>
      </w:tr>
      <w:tr w:rsidR="003746A0">
        <w:trPr>
          <w:trHeight w:hRule="exact" w:val="8751"/>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746A0" w:rsidRDefault="00F22BA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746A0" w:rsidRDefault="00F22BA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746A0" w:rsidRDefault="00F22BA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746A0" w:rsidRDefault="00F22BA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46A0" w:rsidRDefault="00F22BA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746A0" w:rsidRDefault="00F22BA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746A0" w:rsidRDefault="00F22BA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746A0" w:rsidRDefault="00F22BA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746A0" w:rsidRDefault="00F22BA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746A0" w:rsidRDefault="00F22BA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746A0" w:rsidRDefault="00F22BA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746A0" w:rsidRDefault="00F22B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46A0">
        <w:trPr>
          <w:trHeight w:hRule="exact" w:val="277"/>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746A0">
        <w:trPr>
          <w:trHeight w:hRule="exact" w:val="15113"/>
        </w:trPr>
        <w:tc>
          <w:tcPr>
            <w:tcW w:w="9654" w:type="dxa"/>
            <w:shd w:val="clear" w:color="000000" w:fill="FFFFFF"/>
            <w:tcMar>
              <w:left w:w="34" w:type="dxa"/>
              <w:right w:w="34" w:type="dxa"/>
            </w:tcMar>
          </w:tcPr>
          <w:p w:rsidR="003746A0" w:rsidRDefault="00F22BA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746A0" w:rsidRDefault="00F22BA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3746A0" w:rsidRDefault="00F22BA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746A0" w:rsidRDefault="00F22BA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746A0" w:rsidRDefault="00F22BA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46A0" w:rsidRDefault="00F22BA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46A0" w:rsidRDefault="00F22BA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746A0" w:rsidRDefault="00F22BA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746A0" w:rsidRDefault="00F22BA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746A0" w:rsidRDefault="00F22BA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2021/2022 учебный год, утвержденным приказом ректора от 30.08.2021 №94;</w:t>
            </w:r>
          </w:p>
          <w:p w:rsidR="003746A0" w:rsidRDefault="00F22BA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и базы данных в прикладных коммуникациях» в течение 2021/2022 учебного года:</w:t>
            </w:r>
          </w:p>
          <w:p w:rsidR="003746A0" w:rsidRDefault="00F22BA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3746A0" w:rsidRDefault="00F22B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46A0">
        <w:trPr>
          <w:trHeight w:hRule="exact" w:val="555"/>
        </w:trPr>
        <w:tc>
          <w:tcPr>
            <w:tcW w:w="9654" w:type="dxa"/>
            <w:shd w:val="clear" w:color="000000" w:fill="FFFFFF"/>
            <w:tcMar>
              <w:left w:w="34" w:type="dxa"/>
              <w:right w:w="34" w:type="dxa"/>
            </w:tcMar>
          </w:tcPr>
          <w:p w:rsidR="003746A0" w:rsidRDefault="00F22BAE">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746A0">
        <w:trPr>
          <w:trHeight w:hRule="exact" w:val="138"/>
        </w:trPr>
        <w:tc>
          <w:tcPr>
            <w:tcW w:w="9640" w:type="dxa"/>
          </w:tcPr>
          <w:p w:rsidR="003746A0" w:rsidRDefault="003746A0"/>
        </w:tc>
      </w:tr>
      <w:tr w:rsidR="003746A0">
        <w:trPr>
          <w:trHeight w:hRule="exact" w:val="1396"/>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b/>
                <w:color w:val="000000"/>
                <w:sz w:val="24"/>
                <w:szCs w:val="24"/>
              </w:rPr>
              <w:t>1. Наименование дисциплины: Б1.О.03.02 «Информационные технологии и базы данных в прикладных коммуникациях».</w:t>
            </w:r>
          </w:p>
          <w:p w:rsidR="003746A0" w:rsidRDefault="00F22BA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746A0">
        <w:trPr>
          <w:trHeight w:hRule="exact" w:val="138"/>
        </w:trPr>
        <w:tc>
          <w:tcPr>
            <w:tcW w:w="9640" w:type="dxa"/>
          </w:tcPr>
          <w:p w:rsidR="003746A0" w:rsidRDefault="003746A0"/>
        </w:tc>
      </w:tr>
      <w:tr w:rsidR="003746A0">
        <w:trPr>
          <w:trHeight w:hRule="exact" w:val="3530"/>
        </w:trPr>
        <w:tc>
          <w:tcPr>
            <w:tcW w:w="9654" w:type="dxa"/>
            <w:shd w:val="clear" w:color="000000" w:fill="FFFFFF"/>
            <w:tcMar>
              <w:left w:w="34" w:type="dxa"/>
              <w:right w:w="34" w:type="dxa"/>
            </w:tcMar>
          </w:tcPr>
          <w:p w:rsidR="003746A0" w:rsidRDefault="00F22BA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746A0" w:rsidRDefault="00F22BA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технологии и базы данных в прикладных коммуникациях»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746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b/>
                <w:color w:val="000000"/>
                <w:sz w:val="24"/>
                <w:szCs w:val="24"/>
              </w:rPr>
              <w:t>Код компетенции: ОПК-6</w:t>
            </w:r>
          </w:p>
          <w:p w:rsidR="003746A0" w:rsidRDefault="00F22BAE">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3746A0">
        <w:trPr>
          <w:trHeight w:hRule="exact" w:val="585"/>
        </w:trPr>
        <w:tc>
          <w:tcPr>
            <w:tcW w:w="9654" w:type="dxa"/>
            <w:shd w:val="clear" w:color="000000" w:fill="FFFFFF"/>
            <w:tcMar>
              <w:left w:w="34" w:type="dxa"/>
              <w:right w:w="34" w:type="dxa"/>
            </w:tcMar>
          </w:tcPr>
          <w:p w:rsidR="003746A0" w:rsidRDefault="003746A0">
            <w:pPr>
              <w:spacing w:after="0" w:line="240" w:lineRule="auto"/>
              <w:rPr>
                <w:sz w:val="24"/>
                <w:szCs w:val="24"/>
              </w:rPr>
            </w:pPr>
          </w:p>
          <w:p w:rsidR="003746A0" w:rsidRDefault="00F22B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46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ОПК-6.1 знать необходимое современное техническое оборудование</w:t>
            </w:r>
          </w:p>
        </w:tc>
      </w:tr>
      <w:tr w:rsidR="003746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ОПК-6.2 знать необходимое современное программное обеспечение</w:t>
            </w:r>
          </w:p>
        </w:tc>
      </w:tr>
      <w:tr w:rsidR="003746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ОПК-6.3 знать современные стационарные и мобильные цифровые устройства</w:t>
            </w:r>
          </w:p>
        </w:tc>
      </w:tr>
      <w:tr w:rsidR="003746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ОПК-6.4 знать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rsidR="003746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ОПК-6.5 знать принципы работы современных информационных технологий</w:t>
            </w:r>
          </w:p>
        </w:tc>
      </w:tr>
      <w:tr w:rsidR="003746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ОПК-6.6 уметь использовать необходимое современное техническое оборудование</w:t>
            </w:r>
          </w:p>
        </w:tc>
      </w:tr>
      <w:tr w:rsidR="003746A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ОПК-6.7 уметь использовать необходимое современное программное обеспечение</w:t>
            </w:r>
          </w:p>
        </w:tc>
      </w:tr>
      <w:tr w:rsidR="003746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ОПК-6.8 уметь использовать современные стационарные и мобильные цифровые устройства</w:t>
            </w:r>
          </w:p>
        </w:tc>
      </w:tr>
      <w:tr w:rsidR="003746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ОПК-6.9 уметь применять функции и возможности современных стационарных и мобильных цифровых устройств, использующихся на всех этапах создания рекламного текста и (или) продукта</w:t>
            </w:r>
          </w:p>
        </w:tc>
      </w:tr>
      <w:tr w:rsidR="003746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ОПК-6.10 уметь осуществлять выбор оптимальных современных информационных технологий для решения задач профессиональной деятельности</w:t>
            </w:r>
          </w:p>
        </w:tc>
      </w:tr>
      <w:tr w:rsidR="003746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ОПК-6.11 владеть навыками использования необходимого современного технического оборудования</w:t>
            </w:r>
          </w:p>
        </w:tc>
      </w:tr>
      <w:tr w:rsidR="003746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ОПК-6.12 владеть навыками использования необходимого современного программного обеспечения</w:t>
            </w:r>
          </w:p>
        </w:tc>
      </w:tr>
      <w:tr w:rsidR="003746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ОПК-6.13 владеть навыками использования современных стационарных и мобильных цифровых устройств</w:t>
            </w:r>
          </w:p>
        </w:tc>
      </w:tr>
      <w:tr w:rsidR="003746A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ОПК-6.14 владеть навыками использования функций и возможностей современных стационарных и мобильных цифровых устройств, использующихся на всех этапах создания рекламного текста и (или) продукта</w:t>
            </w:r>
          </w:p>
        </w:tc>
      </w:tr>
      <w:tr w:rsidR="003746A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ОПК-6.15 владеть навыками использования современных информационных технологий для решения задач профессиональной деятельности</w:t>
            </w:r>
          </w:p>
        </w:tc>
      </w:tr>
    </w:tbl>
    <w:p w:rsidR="003746A0" w:rsidRDefault="00F22BA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746A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b/>
                <w:color w:val="000000"/>
                <w:sz w:val="24"/>
                <w:szCs w:val="24"/>
              </w:rPr>
              <w:lastRenderedPageBreak/>
              <w:t>Код компетенции: ПК-3</w:t>
            </w:r>
          </w:p>
          <w:p w:rsidR="003746A0" w:rsidRDefault="00F22BAE">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3746A0">
        <w:trPr>
          <w:trHeight w:hRule="exact" w:val="585"/>
        </w:trPr>
        <w:tc>
          <w:tcPr>
            <w:tcW w:w="9654" w:type="dxa"/>
            <w:gridSpan w:val="4"/>
            <w:shd w:val="clear" w:color="000000" w:fill="FFFFFF"/>
            <w:tcMar>
              <w:left w:w="34" w:type="dxa"/>
              <w:right w:w="34" w:type="dxa"/>
            </w:tcMar>
          </w:tcPr>
          <w:p w:rsidR="003746A0" w:rsidRDefault="003746A0">
            <w:pPr>
              <w:spacing w:after="0" w:line="240" w:lineRule="auto"/>
              <w:rPr>
                <w:sz w:val="24"/>
                <w:szCs w:val="24"/>
              </w:rPr>
            </w:pPr>
          </w:p>
          <w:p w:rsidR="003746A0" w:rsidRDefault="00F22BA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746A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ПК-3.1 знать основные маркетинговые инструменты при планировании производства и (или) реализации коммуникационного продукта</w:t>
            </w:r>
          </w:p>
        </w:tc>
      </w:tr>
      <w:tr w:rsidR="003746A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3746A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3746A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3746A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3746A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3746A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rsidR="003746A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3746A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rsidR="003746A0">
        <w:trPr>
          <w:trHeight w:hRule="exact" w:val="416"/>
        </w:trPr>
        <w:tc>
          <w:tcPr>
            <w:tcW w:w="3970" w:type="dxa"/>
          </w:tcPr>
          <w:p w:rsidR="003746A0" w:rsidRDefault="003746A0"/>
        </w:tc>
        <w:tc>
          <w:tcPr>
            <w:tcW w:w="3828" w:type="dxa"/>
          </w:tcPr>
          <w:p w:rsidR="003746A0" w:rsidRDefault="003746A0"/>
        </w:tc>
        <w:tc>
          <w:tcPr>
            <w:tcW w:w="852" w:type="dxa"/>
          </w:tcPr>
          <w:p w:rsidR="003746A0" w:rsidRDefault="003746A0"/>
        </w:tc>
        <w:tc>
          <w:tcPr>
            <w:tcW w:w="993" w:type="dxa"/>
          </w:tcPr>
          <w:p w:rsidR="003746A0" w:rsidRDefault="003746A0"/>
        </w:tc>
      </w:tr>
      <w:tr w:rsidR="003746A0">
        <w:trPr>
          <w:trHeight w:hRule="exact" w:val="304"/>
        </w:trPr>
        <w:tc>
          <w:tcPr>
            <w:tcW w:w="9654" w:type="dxa"/>
            <w:gridSpan w:val="4"/>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746A0">
        <w:trPr>
          <w:trHeight w:hRule="exact" w:val="1637"/>
        </w:trPr>
        <w:tc>
          <w:tcPr>
            <w:tcW w:w="9654" w:type="dxa"/>
            <w:gridSpan w:val="4"/>
            <w:shd w:val="clear" w:color="000000" w:fill="FFFFFF"/>
            <w:tcMar>
              <w:left w:w="34" w:type="dxa"/>
              <w:right w:w="34" w:type="dxa"/>
            </w:tcMar>
          </w:tcPr>
          <w:p w:rsidR="003746A0" w:rsidRDefault="003746A0">
            <w:pPr>
              <w:spacing w:after="0" w:line="240" w:lineRule="auto"/>
              <w:jc w:val="both"/>
              <w:rPr>
                <w:sz w:val="24"/>
                <w:szCs w:val="24"/>
              </w:rPr>
            </w:pPr>
          </w:p>
          <w:p w:rsidR="003746A0" w:rsidRDefault="00F22BAE">
            <w:pPr>
              <w:spacing w:after="0" w:line="240" w:lineRule="auto"/>
              <w:jc w:val="both"/>
              <w:rPr>
                <w:sz w:val="24"/>
                <w:szCs w:val="24"/>
              </w:rPr>
            </w:pPr>
            <w:r>
              <w:rPr>
                <w:rFonts w:ascii="Times New Roman" w:hAnsi="Times New Roman" w:cs="Times New Roman"/>
                <w:color w:val="000000"/>
                <w:sz w:val="24"/>
                <w:szCs w:val="24"/>
              </w:rPr>
              <w:t>Дисциплина Б1.О.03.02 «Информационные технологии и базы данных в прикладных коммуникациях» относится к обязательной части, является дисциплиной Блока &lt;не удалось определить&gt;. «&lt;не удалось определить&gt;». Информационно-технологический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3746A0">
        <w:trPr>
          <w:trHeight w:hRule="exact" w:val="138"/>
        </w:trPr>
        <w:tc>
          <w:tcPr>
            <w:tcW w:w="3970" w:type="dxa"/>
          </w:tcPr>
          <w:p w:rsidR="003746A0" w:rsidRDefault="003746A0"/>
        </w:tc>
        <w:tc>
          <w:tcPr>
            <w:tcW w:w="3828" w:type="dxa"/>
          </w:tcPr>
          <w:p w:rsidR="003746A0" w:rsidRDefault="003746A0"/>
        </w:tc>
        <w:tc>
          <w:tcPr>
            <w:tcW w:w="852" w:type="dxa"/>
          </w:tcPr>
          <w:p w:rsidR="003746A0" w:rsidRDefault="003746A0"/>
        </w:tc>
        <w:tc>
          <w:tcPr>
            <w:tcW w:w="993" w:type="dxa"/>
          </w:tcPr>
          <w:p w:rsidR="003746A0" w:rsidRDefault="003746A0"/>
        </w:tc>
      </w:tr>
      <w:tr w:rsidR="003746A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6A0" w:rsidRDefault="00F22BA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6A0" w:rsidRDefault="00F22BAE">
            <w:pPr>
              <w:spacing w:after="0" w:line="240" w:lineRule="auto"/>
              <w:jc w:val="center"/>
              <w:rPr>
                <w:sz w:val="24"/>
                <w:szCs w:val="24"/>
              </w:rPr>
            </w:pPr>
            <w:r>
              <w:rPr>
                <w:rFonts w:ascii="Times New Roman" w:hAnsi="Times New Roman" w:cs="Times New Roman"/>
                <w:color w:val="000000"/>
                <w:sz w:val="24"/>
                <w:szCs w:val="24"/>
              </w:rPr>
              <w:t>Коды</w:t>
            </w:r>
          </w:p>
          <w:p w:rsidR="003746A0" w:rsidRDefault="00F22BAE">
            <w:pPr>
              <w:spacing w:after="0" w:line="240" w:lineRule="auto"/>
              <w:jc w:val="center"/>
              <w:rPr>
                <w:sz w:val="24"/>
                <w:szCs w:val="24"/>
              </w:rPr>
            </w:pPr>
            <w:r>
              <w:rPr>
                <w:rFonts w:ascii="Times New Roman" w:hAnsi="Times New Roman" w:cs="Times New Roman"/>
                <w:color w:val="000000"/>
                <w:sz w:val="24"/>
                <w:szCs w:val="24"/>
              </w:rPr>
              <w:t>форми-</w:t>
            </w:r>
          </w:p>
          <w:p w:rsidR="003746A0" w:rsidRDefault="00F22BAE">
            <w:pPr>
              <w:spacing w:after="0" w:line="240" w:lineRule="auto"/>
              <w:jc w:val="center"/>
              <w:rPr>
                <w:sz w:val="24"/>
                <w:szCs w:val="24"/>
              </w:rPr>
            </w:pPr>
            <w:r>
              <w:rPr>
                <w:rFonts w:ascii="Times New Roman" w:hAnsi="Times New Roman" w:cs="Times New Roman"/>
                <w:color w:val="000000"/>
                <w:sz w:val="24"/>
                <w:szCs w:val="24"/>
              </w:rPr>
              <w:t>руемых</w:t>
            </w:r>
          </w:p>
          <w:p w:rsidR="003746A0" w:rsidRDefault="00F22BAE">
            <w:pPr>
              <w:spacing w:after="0" w:line="240" w:lineRule="auto"/>
              <w:jc w:val="center"/>
              <w:rPr>
                <w:sz w:val="24"/>
                <w:szCs w:val="24"/>
              </w:rPr>
            </w:pPr>
            <w:r>
              <w:rPr>
                <w:rFonts w:ascii="Times New Roman" w:hAnsi="Times New Roman" w:cs="Times New Roman"/>
                <w:color w:val="000000"/>
                <w:sz w:val="24"/>
                <w:szCs w:val="24"/>
              </w:rPr>
              <w:t>компе-</w:t>
            </w:r>
          </w:p>
          <w:p w:rsidR="003746A0" w:rsidRDefault="00F22BAE">
            <w:pPr>
              <w:spacing w:after="0" w:line="240" w:lineRule="auto"/>
              <w:jc w:val="center"/>
              <w:rPr>
                <w:sz w:val="24"/>
                <w:szCs w:val="24"/>
              </w:rPr>
            </w:pPr>
            <w:r>
              <w:rPr>
                <w:rFonts w:ascii="Times New Roman" w:hAnsi="Times New Roman" w:cs="Times New Roman"/>
                <w:color w:val="000000"/>
                <w:sz w:val="24"/>
                <w:szCs w:val="24"/>
              </w:rPr>
              <w:t>тенций</w:t>
            </w:r>
          </w:p>
        </w:tc>
      </w:tr>
      <w:tr w:rsidR="003746A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6A0" w:rsidRDefault="00F22BA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6A0" w:rsidRDefault="003746A0"/>
        </w:tc>
      </w:tr>
      <w:tr w:rsidR="003746A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6A0" w:rsidRDefault="00F22BA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6A0" w:rsidRDefault="00F22BA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6A0" w:rsidRDefault="003746A0"/>
        </w:tc>
      </w:tr>
      <w:tr w:rsidR="003746A0">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6A0" w:rsidRDefault="00F22BAE">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6A0" w:rsidRDefault="00F22BAE">
            <w:pPr>
              <w:spacing w:after="0" w:line="240" w:lineRule="auto"/>
              <w:jc w:val="center"/>
            </w:pPr>
            <w:r>
              <w:rPr>
                <w:rFonts w:ascii="Times New Roman" w:hAnsi="Times New Roman" w:cs="Times New Roman"/>
                <w:color w:val="000000"/>
              </w:rPr>
              <w:t>Цифровые коммуникации;</w:t>
            </w:r>
          </w:p>
          <w:p w:rsidR="003746A0" w:rsidRDefault="00F22BAE">
            <w:pPr>
              <w:spacing w:after="0" w:line="240" w:lineRule="auto"/>
              <w:jc w:val="center"/>
            </w:pPr>
            <w:r>
              <w:rPr>
                <w:rFonts w:ascii="Times New Roman" w:hAnsi="Times New Roman" w:cs="Times New Roman"/>
                <w:color w:val="000000"/>
              </w:rPr>
              <w:t>Планирование рекламных и PR-кампаний;</w:t>
            </w:r>
          </w:p>
          <w:p w:rsidR="003746A0" w:rsidRDefault="00F22BAE">
            <w:pPr>
              <w:spacing w:after="0" w:line="240" w:lineRule="auto"/>
              <w:jc w:val="center"/>
            </w:pPr>
            <w:r>
              <w:rPr>
                <w:rFonts w:ascii="Times New Roman" w:hAnsi="Times New Roman" w:cs="Times New Roman"/>
                <w:color w:val="000000"/>
              </w:rPr>
              <w:t>Информационные системы в  рекламе и связях с общественностью;</w:t>
            </w:r>
          </w:p>
          <w:p w:rsidR="003746A0" w:rsidRDefault="00F22BAE">
            <w:pPr>
              <w:spacing w:after="0" w:line="240" w:lineRule="auto"/>
              <w:jc w:val="center"/>
            </w:pPr>
            <w:r>
              <w:rPr>
                <w:rFonts w:ascii="Times New Roman" w:hAnsi="Times New Roman" w:cs="Times New Roman"/>
                <w:color w:val="000000"/>
              </w:rPr>
              <w:t>Информационная безопасность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6A0" w:rsidRDefault="00F22BAE">
            <w:pPr>
              <w:spacing w:after="0" w:line="240" w:lineRule="auto"/>
              <w:jc w:val="center"/>
              <w:rPr>
                <w:sz w:val="24"/>
                <w:szCs w:val="24"/>
              </w:rPr>
            </w:pPr>
            <w:r>
              <w:rPr>
                <w:rFonts w:ascii="Times New Roman" w:hAnsi="Times New Roman" w:cs="Times New Roman"/>
                <w:color w:val="000000"/>
                <w:sz w:val="24"/>
                <w:szCs w:val="24"/>
              </w:rPr>
              <w:t>ОПК-6, ПК-3</w:t>
            </w:r>
          </w:p>
        </w:tc>
      </w:tr>
      <w:tr w:rsidR="003746A0">
        <w:trPr>
          <w:trHeight w:hRule="exact" w:val="138"/>
        </w:trPr>
        <w:tc>
          <w:tcPr>
            <w:tcW w:w="3970" w:type="dxa"/>
          </w:tcPr>
          <w:p w:rsidR="003746A0" w:rsidRDefault="003746A0"/>
        </w:tc>
        <w:tc>
          <w:tcPr>
            <w:tcW w:w="3828" w:type="dxa"/>
          </w:tcPr>
          <w:p w:rsidR="003746A0" w:rsidRDefault="003746A0"/>
        </w:tc>
        <w:tc>
          <w:tcPr>
            <w:tcW w:w="852" w:type="dxa"/>
          </w:tcPr>
          <w:p w:rsidR="003746A0" w:rsidRDefault="003746A0"/>
        </w:tc>
        <w:tc>
          <w:tcPr>
            <w:tcW w:w="993" w:type="dxa"/>
          </w:tcPr>
          <w:p w:rsidR="003746A0" w:rsidRDefault="003746A0"/>
        </w:tc>
      </w:tr>
      <w:tr w:rsidR="003746A0">
        <w:trPr>
          <w:trHeight w:hRule="exact" w:val="1125"/>
        </w:trPr>
        <w:tc>
          <w:tcPr>
            <w:tcW w:w="9654" w:type="dxa"/>
            <w:gridSpan w:val="4"/>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746A0">
        <w:trPr>
          <w:trHeight w:hRule="exact" w:val="585"/>
        </w:trPr>
        <w:tc>
          <w:tcPr>
            <w:tcW w:w="9654" w:type="dxa"/>
            <w:gridSpan w:val="4"/>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3746A0" w:rsidRDefault="00F22BAE">
            <w:pPr>
              <w:spacing w:after="0" w:line="240" w:lineRule="auto"/>
              <w:jc w:val="center"/>
              <w:rPr>
                <w:sz w:val="24"/>
                <w:szCs w:val="24"/>
              </w:rPr>
            </w:pPr>
            <w:r>
              <w:rPr>
                <w:rFonts w:ascii="Times New Roman" w:hAnsi="Times New Roman" w:cs="Times New Roman"/>
                <w:color w:val="000000"/>
                <w:sz w:val="24"/>
                <w:szCs w:val="24"/>
              </w:rPr>
              <w:t>Из них:</w:t>
            </w:r>
          </w:p>
        </w:tc>
      </w:tr>
      <w:tr w:rsidR="003746A0">
        <w:trPr>
          <w:trHeight w:hRule="exact" w:val="138"/>
        </w:trPr>
        <w:tc>
          <w:tcPr>
            <w:tcW w:w="3970" w:type="dxa"/>
          </w:tcPr>
          <w:p w:rsidR="003746A0" w:rsidRDefault="003746A0"/>
        </w:tc>
        <w:tc>
          <w:tcPr>
            <w:tcW w:w="3828" w:type="dxa"/>
          </w:tcPr>
          <w:p w:rsidR="003746A0" w:rsidRDefault="003746A0"/>
        </w:tc>
        <w:tc>
          <w:tcPr>
            <w:tcW w:w="852" w:type="dxa"/>
          </w:tcPr>
          <w:p w:rsidR="003746A0" w:rsidRDefault="003746A0"/>
        </w:tc>
        <w:tc>
          <w:tcPr>
            <w:tcW w:w="993" w:type="dxa"/>
          </w:tcPr>
          <w:p w:rsidR="003746A0" w:rsidRDefault="003746A0"/>
        </w:tc>
      </w:tr>
      <w:tr w:rsidR="003746A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54</w:t>
            </w:r>
          </w:p>
        </w:tc>
      </w:tr>
    </w:tbl>
    <w:p w:rsidR="003746A0" w:rsidRDefault="00F22BA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746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18</w:t>
            </w:r>
          </w:p>
        </w:tc>
      </w:tr>
      <w:tr w:rsidR="003746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36</w:t>
            </w:r>
          </w:p>
        </w:tc>
      </w:tr>
      <w:tr w:rsidR="003746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0</w:t>
            </w:r>
          </w:p>
        </w:tc>
      </w:tr>
      <w:tr w:rsidR="003746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0</w:t>
            </w:r>
          </w:p>
        </w:tc>
      </w:tr>
      <w:tr w:rsidR="003746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54</w:t>
            </w:r>
          </w:p>
        </w:tc>
      </w:tr>
      <w:tr w:rsidR="003746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0</w:t>
            </w:r>
          </w:p>
        </w:tc>
      </w:tr>
      <w:tr w:rsidR="003746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зачеты 1</w:t>
            </w:r>
          </w:p>
        </w:tc>
      </w:tr>
      <w:tr w:rsidR="003746A0">
        <w:trPr>
          <w:trHeight w:hRule="exact" w:val="138"/>
        </w:trPr>
        <w:tc>
          <w:tcPr>
            <w:tcW w:w="5671" w:type="dxa"/>
          </w:tcPr>
          <w:p w:rsidR="003746A0" w:rsidRDefault="003746A0"/>
        </w:tc>
        <w:tc>
          <w:tcPr>
            <w:tcW w:w="1702" w:type="dxa"/>
          </w:tcPr>
          <w:p w:rsidR="003746A0" w:rsidRDefault="003746A0"/>
        </w:tc>
        <w:tc>
          <w:tcPr>
            <w:tcW w:w="426" w:type="dxa"/>
          </w:tcPr>
          <w:p w:rsidR="003746A0" w:rsidRDefault="003746A0"/>
        </w:tc>
        <w:tc>
          <w:tcPr>
            <w:tcW w:w="710" w:type="dxa"/>
          </w:tcPr>
          <w:p w:rsidR="003746A0" w:rsidRDefault="003746A0"/>
        </w:tc>
        <w:tc>
          <w:tcPr>
            <w:tcW w:w="1135" w:type="dxa"/>
          </w:tcPr>
          <w:p w:rsidR="003746A0" w:rsidRDefault="003746A0"/>
        </w:tc>
      </w:tr>
      <w:tr w:rsidR="003746A0">
        <w:trPr>
          <w:trHeight w:hRule="exact" w:val="1666"/>
        </w:trPr>
        <w:tc>
          <w:tcPr>
            <w:tcW w:w="9654" w:type="dxa"/>
            <w:gridSpan w:val="5"/>
            <w:shd w:val="clear" w:color="000000" w:fill="FFFFFF"/>
            <w:tcMar>
              <w:left w:w="34" w:type="dxa"/>
              <w:right w:w="34" w:type="dxa"/>
            </w:tcMar>
          </w:tcPr>
          <w:p w:rsidR="003746A0" w:rsidRDefault="003746A0">
            <w:pPr>
              <w:spacing w:after="0" w:line="240" w:lineRule="auto"/>
              <w:jc w:val="center"/>
              <w:rPr>
                <w:sz w:val="24"/>
                <w:szCs w:val="24"/>
              </w:rPr>
            </w:pPr>
          </w:p>
          <w:p w:rsidR="003746A0" w:rsidRDefault="00F22BA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746A0" w:rsidRDefault="003746A0">
            <w:pPr>
              <w:spacing w:after="0" w:line="240" w:lineRule="auto"/>
              <w:jc w:val="center"/>
              <w:rPr>
                <w:sz w:val="24"/>
                <w:szCs w:val="24"/>
              </w:rPr>
            </w:pPr>
          </w:p>
          <w:p w:rsidR="003746A0" w:rsidRDefault="00F22BA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746A0">
        <w:trPr>
          <w:trHeight w:hRule="exact" w:val="416"/>
        </w:trPr>
        <w:tc>
          <w:tcPr>
            <w:tcW w:w="5671" w:type="dxa"/>
          </w:tcPr>
          <w:p w:rsidR="003746A0" w:rsidRDefault="003746A0"/>
        </w:tc>
        <w:tc>
          <w:tcPr>
            <w:tcW w:w="1702" w:type="dxa"/>
          </w:tcPr>
          <w:p w:rsidR="003746A0" w:rsidRDefault="003746A0"/>
        </w:tc>
        <w:tc>
          <w:tcPr>
            <w:tcW w:w="426" w:type="dxa"/>
          </w:tcPr>
          <w:p w:rsidR="003746A0" w:rsidRDefault="003746A0"/>
        </w:tc>
        <w:tc>
          <w:tcPr>
            <w:tcW w:w="710" w:type="dxa"/>
          </w:tcPr>
          <w:p w:rsidR="003746A0" w:rsidRDefault="003746A0"/>
        </w:tc>
        <w:tc>
          <w:tcPr>
            <w:tcW w:w="1135" w:type="dxa"/>
          </w:tcPr>
          <w:p w:rsidR="003746A0" w:rsidRDefault="003746A0"/>
        </w:tc>
      </w:tr>
      <w:tr w:rsidR="003746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6A0" w:rsidRDefault="00F22BA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6A0" w:rsidRDefault="00F22BA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6A0" w:rsidRDefault="00F22BA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46A0" w:rsidRDefault="00F22BAE">
            <w:pPr>
              <w:spacing w:after="0" w:line="240" w:lineRule="auto"/>
              <w:jc w:val="center"/>
              <w:rPr>
                <w:sz w:val="24"/>
                <w:szCs w:val="24"/>
              </w:rPr>
            </w:pPr>
            <w:r>
              <w:rPr>
                <w:rFonts w:ascii="Times New Roman" w:hAnsi="Times New Roman" w:cs="Times New Roman"/>
                <w:color w:val="000000"/>
                <w:sz w:val="24"/>
                <w:szCs w:val="24"/>
              </w:rPr>
              <w:t>Часов</w:t>
            </w:r>
          </w:p>
        </w:tc>
      </w:tr>
      <w:tr w:rsidR="003746A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46A0" w:rsidRDefault="003746A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46A0" w:rsidRDefault="003746A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46A0" w:rsidRDefault="003746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46A0" w:rsidRDefault="003746A0"/>
        </w:tc>
      </w:tr>
      <w:tr w:rsidR="003746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Характеристика современных информационных технологий. Процессы и методы поиска,  сбора, хранения, обработки, распространения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2</w:t>
            </w:r>
          </w:p>
        </w:tc>
      </w:tr>
      <w:tr w:rsidR="003746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Современные цифровые устройства, платформы и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2</w:t>
            </w:r>
          </w:p>
        </w:tc>
      </w:tr>
      <w:tr w:rsidR="003746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Информационные технологии  и базы данных в процессе создания коммуникационного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2</w:t>
            </w:r>
          </w:p>
        </w:tc>
      </w:tr>
      <w:tr w:rsidR="003746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Разработка, подготовка к выпуску, производство и распространение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2</w:t>
            </w:r>
          </w:p>
        </w:tc>
      </w:tr>
      <w:tr w:rsidR="003746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Программные системы работы с текстом, графикой, базами данных. Электронные таблицы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2</w:t>
            </w:r>
          </w:p>
        </w:tc>
      </w:tr>
      <w:tr w:rsidR="003746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2</w:t>
            </w:r>
          </w:p>
        </w:tc>
      </w:tr>
      <w:tr w:rsidR="003746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Офисные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2</w:t>
            </w:r>
          </w:p>
        </w:tc>
      </w:tr>
      <w:tr w:rsidR="003746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Система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2</w:t>
            </w:r>
          </w:p>
        </w:tc>
      </w:tr>
      <w:tr w:rsidR="003746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2</w:t>
            </w:r>
          </w:p>
        </w:tc>
      </w:tr>
      <w:tr w:rsidR="003746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Характеристика современных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2</w:t>
            </w:r>
          </w:p>
        </w:tc>
      </w:tr>
      <w:tr w:rsidR="003746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Процессы и методы поиска,  сбора, хранения, обработки, распространения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4</w:t>
            </w:r>
          </w:p>
        </w:tc>
      </w:tr>
      <w:tr w:rsidR="003746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Современные цифровые устройства, платформы и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4</w:t>
            </w:r>
          </w:p>
        </w:tc>
      </w:tr>
      <w:tr w:rsidR="003746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Информационные технологии  и базы данных в процессе создания коммуникационного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4</w:t>
            </w:r>
          </w:p>
        </w:tc>
      </w:tr>
      <w:tr w:rsidR="003746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Разработка, подготовка к выпуску, производство и распространение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4</w:t>
            </w:r>
          </w:p>
        </w:tc>
      </w:tr>
      <w:tr w:rsidR="003746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Программные системы работы с текстом, графикой, базами данных. Электронные таблицы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4</w:t>
            </w:r>
          </w:p>
        </w:tc>
      </w:tr>
      <w:tr w:rsidR="003746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4</w:t>
            </w:r>
          </w:p>
        </w:tc>
      </w:tr>
      <w:tr w:rsidR="003746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Офисные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4</w:t>
            </w:r>
          </w:p>
        </w:tc>
      </w:tr>
      <w:tr w:rsidR="003746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Система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4</w:t>
            </w:r>
          </w:p>
        </w:tc>
      </w:tr>
      <w:tr w:rsidR="003746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Обучение нейронных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2</w:t>
            </w:r>
          </w:p>
        </w:tc>
      </w:tr>
      <w:tr w:rsidR="003746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Характеристика современных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6</w:t>
            </w:r>
          </w:p>
        </w:tc>
      </w:tr>
      <w:tr w:rsidR="003746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Процессы и методы поиска,  сбора, хранения, обработки, распространения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6</w:t>
            </w:r>
          </w:p>
        </w:tc>
      </w:tr>
    </w:tbl>
    <w:p w:rsidR="003746A0" w:rsidRDefault="00F22BA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746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lastRenderedPageBreak/>
              <w:t>Современные цифровые устройства, платформы и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6</w:t>
            </w:r>
          </w:p>
        </w:tc>
      </w:tr>
      <w:tr w:rsidR="003746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Информационные технологии  и базы данных в процессе создания коммуникационного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6</w:t>
            </w:r>
          </w:p>
        </w:tc>
      </w:tr>
      <w:tr w:rsidR="003746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Разработка, подготовка к выпуску, производство и распространение рекламной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6</w:t>
            </w:r>
          </w:p>
        </w:tc>
      </w:tr>
      <w:tr w:rsidR="003746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Программные системы работы с текстом, графикой, базами данных. Электронные таблицы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6</w:t>
            </w:r>
          </w:p>
        </w:tc>
      </w:tr>
      <w:tr w:rsidR="003746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6</w:t>
            </w:r>
          </w:p>
        </w:tc>
      </w:tr>
      <w:tr w:rsidR="003746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Офисные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6</w:t>
            </w:r>
          </w:p>
        </w:tc>
      </w:tr>
      <w:tr w:rsidR="003746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Современные smart-устройства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6</w:t>
            </w:r>
          </w:p>
        </w:tc>
      </w:tr>
      <w:tr w:rsidR="003746A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3746A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3746A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color w:val="000000"/>
                <w:sz w:val="24"/>
                <w:szCs w:val="24"/>
              </w:rPr>
              <w:t>108</w:t>
            </w:r>
          </w:p>
        </w:tc>
      </w:tr>
      <w:tr w:rsidR="003746A0">
        <w:trPr>
          <w:trHeight w:hRule="exact" w:val="11859"/>
        </w:trPr>
        <w:tc>
          <w:tcPr>
            <w:tcW w:w="9654" w:type="dxa"/>
            <w:gridSpan w:val="4"/>
            <w:shd w:val="clear" w:color="000000" w:fill="FFFFFF"/>
            <w:tcMar>
              <w:left w:w="34" w:type="dxa"/>
              <w:right w:w="34" w:type="dxa"/>
            </w:tcMar>
          </w:tcPr>
          <w:p w:rsidR="003746A0" w:rsidRDefault="003746A0">
            <w:pPr>
              <w:spacing w:after="0" w:line="240" w:lineRule="auto"/>
              <w:jc w:val="both"/>
              <w:rPr>
                <w:sz w:val="20"/>
                <w:szCs w:val="20"/>
              </w:rPr>
            </w:pPr>
          </w:p>
          <w:p w:rsidR="003746A0" w:rsidRDefault="00F22BAE">
            <w:pPr>
              <w:spacing w:after="0" w:line="240" w:lineRule="auto"/>
              <w:jc w:val="both"/>
              <w:rPr>
                <w:sz w:val="20"/>
                <w:szCs w:val="20"/>
              </w:rPr>
            </w:pPr>
            <w:r>
              <w:rPr>
                <w:rFonts w:ascii="Times New Roman" w:hAnsi="Times New Roman" w:cs="Times New Roman"/>
                <w:color w:val="000000"/>
                <w:sz w:val="20"/>
                <w:szCs w:val="20"/>
              </w:rPr>
              <w:t>* Примечания:</w:t>
            </w:r>
          </w:p>
          <w:p w:rsidR="003746A0" w:rsidRDefault="00F22BA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746A0" w:rsidRDefault="00F22B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746A0" w:rsidRDefault="00F22BA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746A0" w:rsidRDefault="00F22BA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746A0" w:rsidRDefault="00F22BA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46A0" w:rsidRDefault="00F22B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3746A0" w:rsidRDefault="00F22B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46A0">
        <w:trPr>
          <w:trHeight w:hRule="exact" w:val="6099"/>
        </w:trPr>
        <w:tc>
          <w:tcPr>
            <w:tcW w:w="9654" w:type="dxa"/>
            <w:shd w:val="clear" w:color="000000" w:fill="FFFFFF"/>
            <w:tcMar>
              <w:left w:w="34" w:type="dxa"/>
              <w:right w:w="34" w:type="dxa"/>
            </w:tcMar>
          </w:tcPr>
          <w:p w:rsidR="003746A0" w:rsidRDefault="00F22BAE">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746A0" w:rsidRDefault="00F22BA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746A0" w:rsidRDefault="00F22BA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746A0">
        <w:trPr>
          <w:trHeight w:hRule="exact" w:val="585"/>
        </w:trPr>
        <w:tc>
          <w:tcPr>
            <w:tcW w:w="9654" w:type="dxa"/>
            <w:shd w:val="clear" w:color="000000" w:fill="FFFFFF"/>
            <w:tcMar>
              <w:left w:w="34" w:type="dxa"/>
              <w:right w:w="34" w:type="dxa"/>
            </w:tcMar>
          </w:tcPr>
          <w:p w:rsidR="003746A0" w:rsidRDefault="003746A0">
            <w:pPr>
              <w:spacing w:after="0" w:line="240" w:lineRule="auto"/>
              <w:rPr>
                <w:sz w:val="24"/>
                <w:szCs w:val="24"/>
              </w:rPr>
            </w:pPr>
          </w:p>
          <w:p w:rsidR="003746A0" w:rsidRDefault="00F22BA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746A0">
        <w:trPr>
          <w:trHeight w:hRule="exact" w:val="277"/>
        </w:trPr>
        <w:tc>
          <w:tcPr>
            <w:tcW w:w="9654" w:type="dxa"/>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746A0">
        <w:trPr>
          <w:trHeight w:hRule="exact" w:val="26"/>
        </w:trPr>
        <w:tc>
          <w:tcPr>
            <w:tcW w:w="9654" w:type="dxa"/>
            <w:vMerge w:val="restart"/>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b/>
                <w:color w:val="000000"/>
                <w:sz w:val="24"/>
                <w:szCs w:val="24"/>
              </w:rPr>
              <w:t>Характеристика современных информационных технологий. Процессы и методы поиска,  сбора, хранения, обработки, распространения информации</w:t>
            </w:r>
          </w:p>
        </w:tc>
      </w:tr>
      <w:tr w:rsidR="003746A0">
        <w:trPr>
          <w:trHeight w:hRule="exact" w:val="558"/>
        </w:trPr>
        <w:tc>
          <w:tcPr>
            <w:tcW w:w="9654" w:type="dxa"/>
            <w:vMerge/>
            <w:shd w:val="clear" w:color="000000" w:fill="FFFFFF"/>
            <w:tcMar>
              <w:left w:w="34" w:type="dxa"/>
              <w:right w:w="34" w:type="dxa"/>
            </w:tcMar>
          </w:tcPr>
          <w:p w:rsidR="003746A0" w:rsidRDefault="003746A0"/>
        </w:tc>
      </w:tr>
      <w:tr w:rsidR="003746A0">
        <w:trPr>
          <w:trHeight w:hRule="exact" w:val="2178"/>
        </w:trPr>
        <w:tc>
          <w:tcPr>
            <w:tcW w:w="9654" w:type="dxa"/>
            <w:shd w:val="clear" w:color="000000" w:fill="FFFFFF"/>
            <w:tcMar>
              <w:left w:w="34" w:type="dxa"/>
              <w:right w:w="34" w:type="dxa"/>
            </w:tcMar>
          </w:tcPr>
          <w:p w:rsidR="003746A0" w:rsidRDefault="003746A0">
            <w:pPr>
              <w:spacing w:after="0" w:line="240" w:lineRule="auto"/>
              <w:jc w:val="both"/>
              <w:rPr>
                <w:sz w:val="24"/>
                <w:szCs w:val="24"/>
              </w:rPr>
            </w:pPr>
          </w:p>
          <w:p w:rsidR="003746A0" w:rsidRDefault="00F22BAE">
            <w:pPr>
              <w:spacing w:after="0" w:line="240" w:lineRule="auto"/>
              <w:jc w:val="both"/>
              <w:rPr>
                <w:sz w:val="24"/>
                <w:szCs w:val="24"/>
              </w:rPr>
            </w:pPr>
            <w:r>
              <w:rPr>
                <w:rFonts w:ascii="Times New Roman" w:hAnsi="Times New Roman" w:cs="Times New Roman"/>
                <w:color w:val="000000"/>
                <w:sz w:val="24"/>
                <w:szCs w:val="24"/>
              </w:rPr>
              <w:t>Информационно-коммуникационные технологии. Офисные информационные технологии.</w:t>
            </w:r>
          </w:p>
          <w:p w:rsidR="003746A0" w:rsidRDefault="00F22BAE">
            <w:pPr>
              <w:spacing w:after="0" w:line="240" w:lineRule="auto"/>
              <w:jc w:val="both"/>
              <w:rPr>
                <w:sz w:val="24"/>
                <w:szCs w:val="24"/>
              </w:rPr>
            </w:pPr>
            <w:r>
              <w:rPr>
                <w:rFonts w:ascii="Times New Roman" w:hAnsi="Times New Roman" w:cs="Times New Roman"/>
                <w:color w:val="000000"/>
                <w:sz w:val="24"/>
                <w:szCs w:val="24"/>
              </w:rPr>
              <w:t>Понятие информации и информационных технологий. Классификация и задачи информационных технологий. Информационно-коммуникационные технологии. Офисные информационные технологии. Способы, средства и методы  поиска, сбора, хранения, обработки, распространения информации. Применение информационно- коммуникационных технологий в работе с информацией.</w:t>
            </w:r>
          </w:p>
        </w:tc>
      </w:tr>
      <w:tr w:rsidR="003746A0">
        <w:trPr>
          <w:trHeight w:hRule="exact" w:val="304"/>
        </w:trPr>
        <w:tc>
          <w:tcPr>
            <w:tcW w:w="9654" w:type="dxa"/>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b/>
                <w:color w:val="000000"/>
                <w:sz w:val="24"/>
                <w:szCs w:val="24"/>
              </w:rPr>
              <w:t>Современные цифровые устройства, платформы и программное обеспечение</w:t>
            </w:r>
          </w:p>
        </w:tc>
      </w:tr>
      <w:tr w:rsidR="003746A0">
        <w:trPr>
          <w:trHeight w:hRule="exact" w:val="826"/>
        </w:trPr>
        <w:tc>
          <w:tcPr>
            <w:tcW w:w="9654" w:type="dxa"/>
            <w:shd w:val="clear" w:color="000000" w:fill="FFFFFF"/>
            <w:tcMar>
              <w:left w:w="34" w:type="dxa"/>
              <w:right w:w="34" w:type="dxa"/>
            </w:tcMar>
          </w:tcPr>
          <w:p w:rsidR="003746A0" w:rsidRDefault="00F22BAE">
            <w:pPr>
              <w:spacing w:after="0" w:line="240" w:lineRule="auto"/>
              <w:jc w:val="both"/>
              <w:rPr>
                <w:sz w:val="24"/>
                <w:szCs w:val="24"/>
              </w:rPr>
            </w:pPr>
            <w:r>
              <w:rPr>
                <w:rFonts w:ascii="Times New Roman" w:hAnsi="Times New Roman" w:cs="Times New Roman"/>
                <w:color w:val="000000"/>
                <w:sz w:val="24"/>
                <w:szCs w:val="24"/>
              </w:rPr>
              <w:t>Классификация программного обеспечения. Системное программное обеспечение. Прикладное программное обеспечение. Лицензионное ПО. Цифровые устройства.</w:t>
            </w:r>
          </w:p>
        </w:tc>
      </w:tr>
      <w:tr w:rsidR="003746A0">
        <w:trPr>
          <w:trHeight w:hRule="exact" w:val="585"/>
        </w:trPr>
        <w:tc>
          <w:tcPr>
            <w:tcW w:w="9654" w:type="dxa"/>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и базы данных в процессе создания коммуникационного продукта</w:t>
            </w:r>
          </w:p>
        </w:tc>
      </w:tr>
      <w:tr w:rsidR="003746A0">
        <w:trPr>
          <w:trHeight w:hRule="exact" w:val="555"/>
        </w:trPr>
        <w:tc>
          <w:tcPr>
            <w:tcW w:w="9654" w:type="dxa"/>
            <w:shd w:val="clear" w:color="000000" w:fill="FFFFFF"/>
            <w:tcMar>
              <w:left w:w="34" w:type="dxa"/>
              <w:right w:w="34" w:type="dxa"/>
            </w:tcMar>
          </w:tcPr>
          <w:p w:rsidR="003746A0" w:rsidRDefault="00F22BAE">
            <w:pPr>
              <w:spacing w:after="0" w:line="240" w:lineRule="auto"/>
              <w:jc w:val="both"/>
              <w:rPr>
                <w:sz w:val="24"/>
                <w:szCs w:val="24"/>
              </w:rPr>
            </w:pPr>
            <w:r>
              <w:rPr>
                <w:rFonts w:ascii="Times New Roman" w:hAnsi="Times New Roman" w:cs="Times New Roman"/>
                <w:color w:val="000000"/>
                <w:sz w:val="24"/>
                <w:szCs w:val="24"/>
              </w:rPr>
              <w:t>Производственный процесс выпуска коммуникационного продукта с применением современных информационных и коммуникационных технологий.</w:t>
            </w:r>
          </w:p>
        </w:tc>
      </w:tr>
      <w:tr w:rsidR="003746A0">
        <w:trPr>
          <w:trHeight w:hRule="exact" w:val="585"/>
        </w:trPr>
        <w:tc>
          <w:tcPr>
            <w:tcW w:w="9654" w:type="dxa"/>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b/>
                <w:color w:val="000000"/>
                <w:sz w:val="24"/>
                <w:szCs w:val="24"/>
              </w:rPr>
              <w:t>Разработка, подготовка к выпуску, производство и распространение рекламной продукции</w:t>
            </w:r>
          </w:p>
        </w:tc>
      </w:tr>
      <w:tr w:rsidR="003746A0">
        <w:trPr>
          <w:trHeight w:hRule="exact" w:val="555"/>
        </w:trPr>
        <w:tc>
          <w:tcPr>
            <w:tcW w:w="9654" w:type="dxa"/>
            <w:shd w:val="clear" w:color="000000" w:fill="FFFFFF"/>
            <w:tcMar>
              <w:left w:w="34" w:type="dxa"/>
              <w:right w:w="34" w:type="dxa"/>
            </w:tcMar>
          </w:tcPr>
          <w:p w:rsidR="003746A0" w:rsidRDefault="00F22BAE">
            <w:pPr>
              <w:spacing w:after="0" w:line="240" w:lineRule="auto"/>
              <w:jc w:val="both"/>
              <w:rPr>
                <w:sz w:val="24"/>
                <w:szCs w:val="24"/>
              </w:rPr>
            </w:pPr>
            <w:r>
              <w:rPr>
                <w:rFonts w:ascii="Times New Roman" w:hAnsi="Times New Roman" w:cs="Times New Roman"/>
                <w:color w:val="000000"/>
                <w:sz w:val="24"/>
                <w:szCs w:val="24"/>
              </w:rPr>
              <w:t>Проектирование и технологическое обеспечение реализуемых проектов в сфере рекламы и связей с общественностью.</w:t>
            </w:r>
          </w:p>
        </w:tc>
      </w:tr>
      <w:tr w:rsidR="003746A0">
        <w:trPr>
          <w:trHeight w:hRule="exact" w:val="585"/>
        </w:trPr>
        <w:tc>
          <w:tcPr>
            <w:tcW w:w="9654" w:type="dxa"/>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b/>
                <w:color w:val="000000"/>
                <w:sz w:val="24"/>
                <w:szCs w:val="24"/>
              </w:rPr>
              <w:t>Программные системы работы с текстом, графикой, базами данных. Электронные таблицы</w:t>
            </w:r>
          </w:p>
        </w:tc>
      </w:tr>
      <w:tr w:rsidR="003746A0">
        <w:trPr>
          <w:trHeight w:hRule="exact" w:val="1366"/>
        </w:trPr>
        <w:tc>
          <w:tcPr>
            <w:tcW w:w="9654" w:type="dxa"/>
            <w:shd w:val="clear" w:color="000000" w:fill="FFFFFF"/>
            <w:tcMar>
              <w:left w:w="34" w:type="dxa"/>
              <w:right w:w="34" w:type="dxa"/>
            </w:tcMar>
          </w:tcPr>
          <w:p w:rsidR="003746A0" w:rsidRDefault="00F22BAE">
            <w:pPr>
              <w:spacing w:after="0" w:line="240" w:lineRule="auto"/>
              <w:jc w:val="both"/>
              <w:rPr>
                <w:sz w:val="24"/>
                <w:szCs w:val="24"/>
              </w:rPr>
            </w:pPr>
            <w:r>
              <w:rPr>
                <w:rFonts w:ascii="Times New Roman" w:hAnsi="Times New Roman" w:cs="Times New Roman"/>
                <w:color w:val="000000"/>
                <w:sz w:val="24"/>
                <w:szCs w:val="24"/>
              </w:rPr>
              <w:t>Процессы и методы поиска,  сбора, хранения, обработки, распространения информации</w:t>
            </w:r>
          </w:p>
          <w:p w:rsidR="003746A0" w:rsidRDefault="00F22BAE">
            <w:pPr>
              <w:spacing w:after="0" w:line="240" w:lineRule="auto"/>
              <w:jc w:val="both"/>
              <w:rPr>
                <w:sz w:val="24"/>
                <w:szCs w:val="24"/>
              </w:rPr>
            </w:pPr>
            <w:r>
              <w:rPr>
                <w:rFonts w:ascii="Times New Roman" w:hAnsi="Times New Roman" w:cs="Times New Roman"/>
                <w:color w:val="000000"/>
                <w:sz w:val="24"/>
                <w:szCs w:val="24"/>
              </w:rPr>
              <w:t>Способы, средства и методы  поиска, сбора, хранения, обработки, распространения информации. Применение информационно-коммуникационных технологий в работе с информацией.</w:t>
            </w:r>
          </w:p>
        </w:tc>
      </w:tr>
      <w:tr w:rsidR="003746A0">
        <w:trPr>
          <w:trHeight w:hRule="exact" w:val="301"/>
        </w:trPr>
        <w:tc>
          <w:tcPr>
            <w:tcW w:w="9654" w:type="dxa"/>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b/>
                <w:color w:val="000000"/>
                <w:sz w:val="24"/>
                <w:szCs w:val="24"/>
              </w:rPr>
              <w:t>Информационно-коммуникационные технологии</w:t>
            </w:r>
          </w:p>
        </w:tc>
      </w:tr>
    </w:tbl>
    <w:p w:rsidR="003746A0" w:rsidRDefault="00F22B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46A0">
        <w:trPr>
          <w:trHeight w:hRule="exact" w:val="558"/>
        </w:trPr>
        <w:tc>
          <w:tcPr>
            <w:tcW w:w="9654" w:type="dxa"/>
            <w:shd w:val="clear" w:color="000000" w:fill="FFFFFF"/>
            <w:tcMar>
              <w:left w:w="34" w:type="dxa"/>
              <w:right w:w="34" w:type="dxa"/>
            </w:tcMar>
          </w:tcPr>
          <w:p w:rsidR="003746A0" w:rsidRDefault="00F22BAE">
            <w:pPr>
              <w:spacing w:after="0" w:line="240" w:lineRule="auto"/>
              <w:jc w:val="both"/>
              <w:rPr>
                <w:sz w:val="24"/>
                <w:szCs w:val="24"/>
              </w:rPr>
            </w:pPr>
            <w:r>
              <w:rPr>
                <w:rFonts w:ascii="Times New Roman" w:hAnsi="Times New Roman" w:cs="Times New Roman"/>
                <w:color w:val="000000"/>
                <w:sz w:val="24"/>
                <w:szCs w:val="24"/>
              </w:rPr>
              <w:lastRenderedPageBreak/>
              <w:t>Программные системы работы с текстом, графикой, базами данных. Электронные таблицы. Сервисы компьютерных сетей</w:t>
            </w:r>
          </w:p>
        </w:tc>
      </w:tr>
      <w:tr w:rsidR="003746A0">
        <w:trPr>
          <w:trHeight w:hRule="exact" w:val="304"/>
        </w:trPr>
        <w:tc>
          <w:tcPr>
            <w:tcW w:w="9654" w:type="dxa"/>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b/>
                <w:color w:val="000000"/>
                <w:sz w:val="24"/>
                <w:szCs w:val="24"/>
              </w:rPr>
              <w:t>Офисные информационные технологии</w:t>
            </w:r>
          </w:p>
        </w:tc>
      </w:tr>
      <w:tr w:rsidR="003746A0">
        <w:trPr>
          <w:trHeight w:hRule="exact" w:val="555"/>
        </w:trPr>
        <w:tc>
          <w:tcPr>
            <w:tcW w:w="9654" w:type="dxa"/>
            <w:shd w:val="clear" w:color="000000" w:fill="FFFFFF"/>
            <w:tcMar>
              <w:left w:w="34" w:type="dxa"/>
              <w:right w:w="34" w:type="dxa"/>
            </w:tcMar>
          </w:tcPr>
          <w:p w:rsidR="003746A0" w:rsidRDefault="00F22BAE">
            <w:pPr>
              <w:spacing w:after="0" w:line="240" w:lineRule="auto"/>
              <w:jc w:val="both"/>
              <w:rPr>
                <w:sz w:val="24"/>
                <w:szCs w:val="24"/>
              </w:rPr>
            </w:pPr>
            <w:r>
              <w:rPr>
                <w:rFonts w:ascii="Times New Roman" w:hAnsi="Times New Roman" w:cs="Times New Roman"/>
                <w:color w:val="000000"/>
                <w:sz w:val="24"/>
                <w:szCs w:val="24"/>
              </w:rPr>
              <w:t>Прикладное программное обеспечение. Лицензионное ПО. Цифровые устройства.</w:t>
            </w:r>
          </w:p>
        </w:tc>
      </w:tr>
      <w:tr w:rsidR="003746A0">
        <w:trPr>
          <w:trHeight w:hRule="exact" w:val="304"/>
        </w:trPr>
        <w:tc>
          <w:tcPr>
            <w:tcW w:w="9654" w:type="dxa"/>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b/>
                <w:color w:val="000000"/>
                <w:sz w:val="24"/>
                <w:szCs w:val="24"/>
              </w:rPr>
              <w:t>Система управления базами данных</w:t>
            </w:r>
          </w:p>
        </w:tc>
      </w:tr>
      <w:tr w:rsidR="003746A0">
        <w:trPr>
          <w:trHeight w:hRule="exact" w:val="1096"/>
        </w:trPr>
        <w:tc>
          <w:tcPr>
            <w:tcW w:w="9654" w:type="dxa"/>
            <w:shd w:val="clear" w:color="000000" w:fill="FFFFFF"/>
            <w:tcMar>
              <w:left w:w="34" w:type="dxa"/>
              <w:right w:w="34" w:type="dxa"/>
            </w:tcMar>
          </w:tcPr>
          <w:p w:rsidR="003746A0" w:rsidRDefault="00F22BAE">
            <w:pPr>
              <w:spacing w:after="0" w:line="240" w:lineRule="auto"/>
              <w:jc w:val="both"/>
              <w:rPr>
                <w:sz w:val="24"/>
                <w:szCs w:val="24"/>
              </w:rPr>
            </w:pPr>
            <w:r>
              <w:rPr>
                <w:rFonts w:ascii="Times New Roman" w:hAnsi="Times New Roman" w:cs="Times New Roman"/>
                <w:color w:val="000000"/>
                <w:sz w:val="24"/>
                <w:szCs w:val="24"/>
              </w:rPr>
              <w:t>Информационные технологии  и базы данных в процессе создания коммуникационного продукта Производственный процесс выпуска коммуникационного продукта с применением современных информационных и коммуникационных технологий</w:t>
            </w:r>
          </w:p>
        </w:tc>
      </w:tr>
      <w:tr w:rsidR="003746A0">
        <w:trPr>
          <w:trHeight w:hRule="exact" w:val="304"/>
        </w:trPr>
        <w:tc>
          <w:tcPr>
            <w:tcW w:w="9654" w:type="dxa"/>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3746A0">
        <w:trPr>
          <w:trHeight w:hRule="exact" w:val="1096"/>
        </w:trPr>
        <w:tc>
          <w:tcPr>
            <w:tcW w:w="9654" w:type="dxa"/>
            <w:shd w:val="clear" w:color="000000" w:fill="FFFFFF"/>
            <w:tcMar>
              <w:left w:w="34" w:type="dxa"/>
              <w:right w:w="34" w:type="dxa"/>
            </w:tcMar>
          </w:tcPr>
          <w:p w:rsidR="003746A0" w:rsidRDefault="00F22BAE">
            <w:pPr>
              <w:spacing w:after="0" w:line="240" w:lineRule="auto"/>
              <w:jc w:val="both"/>
              <w:rPr>
                <w:sz w:val="24"/>
                <w:szCs w:val="24"/>
              </w:rPr>
            </w:pPr>
            <w:r>
              <w:rPr>
                <w:rFonts w:ascii="Times New Roman" w:hAnsi="Times New Roman" w:cs="Times New Roman"/>
                <w:color w:val="000000"/>
                <w:sz w:val="24"/>
                <w:szCs w:val="24"/>
              </w:rPr>
              <w:t>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rsidR="003746A0">
        <w:trPr>
          <w:trHeight w:hRule="exact" w:val="277"/>
        </w:trPr>
        <w:tc>
          <w:tcPr>
            <w:tcW w:w="9654" w:type="dxa"/>
            <w:shd w:val="clear" w:color="000000" w:fill="FFFFFF"/>
            <w:tcMar>
              <w:left w:w="34" w:type="dxa"/>
              <w:right w:w="34" w:type="dxa"/>
            </w:tcMar>
          </w:tcPr>
          <w:p w:rsidR="003746A0" w:rsidRDefault="00F22BAE">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3746A0">
        <w:trPr>
          <w:trHeight w:hRule="exact" w:val="314"/>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Характеристика современных информационных технологий</w:t>
            </w:r>
          </w:p>
        </w:tc>
      </w:tr>
      <w:tr w:rsidR="003746A0">
        <w:trPr>
          <w:trHeight w:hRule="exact" w:val="585"/>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Процессы и методы поиска,  сбора, хранения, обработки, распространения информации</w:t>
            </w:r>
          </w:p>
        </w:tc>
      </w:tr>
      <w:tr w:rsidR="003746A0">
        <w:trPr>
          <w:trHeight w:hRule="exact" w:val="314"/>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Современные цифровые устройства, платформы и программное обеспечение</w:t>
            </w:r>
          </w:p>
        </w:tc>
      </w:tr>
      <w:tr w:rsidR="003746A0">
        <w:trPr>
          <w:trHeight w:hRule="exact" w:val="585"/>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Информационные технологии  и базы данных в процессе создания коммуникационного продукта</w:t>
            </w:r>
          </w:p>
        </w:tc>
      </w:tr>
      <w:tr w:rsidR="003746A0">
        <w:trPr>
          <w:trHeight w:hRule="exact" w:val="585"/>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Разработка, подготовка к выпуску, производство и распространение рекламной продукции</w:t>
            </w:r>
          </w:p>
        </w:tc>
      </w:tr>
      <w:tr w:rsidR="003746A0">
        <w:trPr>
          <w:trHeight w:hRule="exact" w:val="585"/>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Программные системы работы с текстом, графикой, базами данных. Электронные таблицы</w:t>
            </w:r>
          </w:p>
        </w:tc>
      </w:tr>
      <w:tr w:rsidR="003746A0">
        <w:trPr>
          <w:trHeight w:hRule="exact" w:val="314"/>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Информационно-коммуникационные технологии</w:t>
            </w:r>
          </w:p>
        </w:tc>
      </w:tr>
      <w:tr w:rsidR="003746A0">
        <w:trPr>
          <w:trHeight w:hRule="exact" w:val="314"/>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Офисные информационные технологии</w:t>
            </w:r>
          </w:p>
        </w:tc>
      </w:tr>
      <w:tr w:rsidR="003746A0">
        <w:trPr>
          <w:trHeight w:hRule="exact" w:val="314"/>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Система управления базами данных</w:t>
            </w:r>
          </w:p>
        </w:tc>
      </w:tr>
      <w:tr w:rsidR="003746A0">
        <w:trPr>
          <w:trHeight w:hRule="exact" w:val="314"/>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Обучение нейронных сетей</w:t>
            </w:r>
          </w:p>
        </w:tc>
      </w:tr>
      <w:tr w:rsidR="003746A0">
        <w:trPr>
          <w:trHeight w:hRule="exact" w:val="855"/>
        </w:trPr>
        <w:tc>
          <w:tcPr>
            <w:tcW w:w="9654" w:type="dxa"/>
            <w:shd w:val="clear" w:color="000000" w:fill="FFFFFF"/>
            <w:tcMar>
              <w:left w:w="34" w:type="dxa"/>
              <w:right w:w="34" w:type="dxa"/>
            </w:tcMar>
          </w:tcPr>
          <w:p w:rsidR="003746A0" w:rsidRDefault="003746A0">
            <w:pPr>
              <w:spacing w:after="0" w:line="240" w:lineRule="auto"/>
              <w:rPr>
                <w:sz w:val="24"/>
                <w:szCs w:val="24"/>
              </w:rPr>
            </w:pPr>
          </w:p>
          <w:p w:rsidR="003746A0" w:rsidRDefault="00F22BA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746A0">
        <w:trPr>
          <w:trHeight w:hRule="exact" w:val="5182"/>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технологии и базы данных в прикладных коммуникациях» / Лучко О.Н.. – Омск: Изд-во Омской гуманитарной академии, 2021.</w:t>
            </w:r>
          </w:p>
          <w:p w:rsidR="003746A0" w:rsidRDefault="00F22BA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746A0" w:rsidRDefault="00F22BA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746A0" w:rsidRDefault="00F22BA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3746A0" w:rsidRDefault="00F22BA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746A0">
        <w:trPr>
          <w:trHeight w:hRule="exact" w:val="855"/>
        </w:trPr>
        <w:tc>
          <w:tcPr>
            <w:tcW w:w="9654" w:type="dxa"/>
            <w:gridSpan w:val="2"/>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3746A0" w:rsidRDefault="00F22BAE">
            <w:pPr>
              <w:spacing w:after="0" w:line="240" w:lineRule="auto"/>
              <w:rPr>
                <w:sz w:val="24"/>
                <w:szCs w:val="24"/>
              </w:rPr>
            </w:pPr>
            <w:r>
              <w:rPr>
                <w:rFonts w:ascii="Times New Roman" w:hAnsi="Times New Roman" w:cs="Times New Roman"/>
                <w:b/>
                <w:color w:val="000000"/>
                <w:sz w:val="24"/>
                <w:szCs w:val="24"/>
              </w:rPr>
              <w:t>Основная:</w:t>
            </w:r>
          </w:p>
        </w:tc>
      </w:tr>
      <w:tr w:rsidR="003746A0">
        <w:trPr>
          <w:trHeight w:hRule="exact" w:val="1096"/>
        </w:trPr>
        <w:tc>
          <w:tcPr>
            <w:tcW w:w="9654" w:type="dxa"/>
            <w:gridSpan w:val="2"/>
            <w:shd w:val="clear" w:color="000000" w:fill="FFFFFF"/>
            <w:tcMar>
              <w:left w:w="34" w:type="dxa"/>
              <w:right w:w="34" w:type="dxa"/>
            </w:tcMar>
          </w:tcPr>
          <w:p w:rsidR="003746A0" w:rsidRDefault="00F22BA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A3EC8">
                <w:rPr>
                  <w:rStyle w:val="a3"/>
                </w:rPr>
                <w:t>https://www.biblio-online.ru/bcode/436461</w:t>
              </w:r>
            </w:hyperlink>
            <w:r>
              <w:t xml:space="preserve"> </w:t>
            </w:r>
          </w:p>
        </w:tc>
      </w:tr>
      <w:tr w:rsidR="003746A0">
        <w:trPr>
          <w:trHeight w:hRule="exact" w:val="826"/>
        </w:trPr>
        <w:tc>
          <w:tcPr>
            <w:tcW w:w="9654" w:type="dxa"/>
            <w:gridSpan w:val="2"/>
            <w:shd w:val="clear" w:color="000000" w:fill="FFFFFF"/>
            <w:tcMar>
              <w:left w:w="34" w:type="dxa"/>
              <w:right w:w="34" w:type="dxa"/>
            </w:tcMar>
          </w:tcPr>
          <w:p w:rsidR="003746A0" w:rsidRDefault="00F22BA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A3EC8">
                <w:rPr>
                  <w:rStyle w:val="a3"/>
                </w:rPr>
                <w:t>https://www.biblio-online.ru/bcode/434466</w:t>
              </w:r>
            </w:hyperlink>
            <w:r>
              <w:t xml:space="preserve"> </w:t>
            </w:r>
          </w:p>
        </w:tc>
      </w:tr>
      <w:tr w:rsidR="003746A0">
        <w:trPr>
          <w:trHeight w:hRule="exact" w:val="277"/>
        </w:trPr>
        <w:tc>
          <w:tcPr>
            <w:tcW w:w="285" w:type="dxa"/>
          </w:tcPr>
          <w:p w:rsidR="003746A0" w:rsidRDefault="003746A0"/>
        </w:tc>
        <w:tc>
          <w:tcPr>
            <w:tcW w:w="9370"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i/>
                <w:color w:val="000000"/>
                <w:sz w:val="24"/>
                <w:szCs w:val="24"/>
              </w:rPr>
              <w:t>Дополнительная:</w:t>
            </w:r>
          </w:p>
        </w:tc>
      </w:tr>
      <w:tr w:rsidR="003746A0">
        <w:trPr>
          <w:trHeight w:hRule="exact" w:val="26"/>
        </w:trPr>
        <w:tc>
          <w:tcPr>
            <w:tcW w:w="9654" w:type="dxa"/>
            <w:gridSpan w:val="2"/>
            <w:vMerge w:val="restart"/>
            <w:shd w:val="clear" w:color="000000" w:fill="FFFFFF"/>
            <w:tcMar>
              <w:left w:w="34" w:type="dxa"/>
              <w:right w:w="34" w:type="dxa"/>
            </w:tcMar>
          </w:tcPr>
          <w:p w:rsidR="003746A0" w:rsidRDefault="00F22BA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A3EC8">
                <w:rPr>
                  <w:rStyle w:val="a3"/>
                </w:rPr>
                <w:t>http://www.iprbookshop.ru/74561.html</w:t>
              </w:r>
            </w:hyperlink>
            <w:r>
              <w:t xml:space="preserve"> </w:t>
            </w:r>
          </w:p>
        </w:tc>
      </w:tr>
      <w:tr w:rsidR="003746A0">
        <w:trPr>
          <w:trHeight w:hRule="exact" w:val="799"/>
        </w:trPr>
        <w:tc>
          <w:tcPr>
            <w:tcW w:w="9654" w:type="dxa"/>
            <w:gridSpan w:val="2"/>
            <w:vMerge/>
            <w:shd w:val="clear" w:color="000000" w:fill="FFFFFF"/>
            <w:tcMar>
              <w:left w:w="34" w:type="dxa"/>
              <w:right w:w="34" w:type="dxa"/>
            </w:tcMar>
          </w:tcPr>
          <w:p w:rsidR="003746A0" w:rsidRDefault="003746A0"/>
        </w:tc>
      </w:tr>
      <w:tr w:rsidR="003746A0">
        <w:trPr>
          <w:trHeight w:hRule="exact" w:val="826"/>
        </w:trPr>
        <w:tc>
          <w:tcPr>
            <w:tcW w:w="9654" w:type="dxa"/>
            <w:gridSpan w:val="2"/>
            <w:shd w:val="clear" w:color="000000" w:fill="FFFFFF"/>
            <w:tcMar>
              <w:left w:w="34" w:type="dxa"/>
              <w:right w:w="34" w:type="dxa"/>
            </w:tcMar>
          </w:tcPr>
          <w:p w:rsidR="003746A0" w:rsidRDefault="00F22BA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A3EC8">
                <w:rPr>
                  <w:rStyle w:val="a3"/>
                </w:rPr>
                <w:t>https://urait.ru/bcode/436476</w:t>
              </w:r>
            </w:hyperlink>
            <w:r>
              <w:t xml:space="preserve"> </w:t>
            </w:r>
          </w:p>
        </w:tc>
      </w:tr>
      <w:tr w:rsidR="003746A0">
        <w:trPr>
          <w:trHeight w:hRule="exact" w:val="555"/>
        </w:trPr>
        <w:tc>
          <w:tcPr>
            <w:tcW w:w="9654" w:type="dxa"/>
            <w:gridSpan w:val="2"/>
            <w:shd w:val="clear" w:color="000000" w:fill="FFFFFF"/>
            <w:tcMar>
              <w:left w:w="34" w:type="dxa"/>
              <w:right w:w="34" w:type="dxa"/>
            </w:tcMar>
          </w:tcPr>
          <w:p w:rsidR="003746A0" w:rsidRDefault="00F22BA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Чугунов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A3EC8">
                <w:rPr>
                  <w:rStyle w:val="a3"/>
                </w:rPr>
                <w:t>https://urait.ru/bcode/433709</w:t>
              </w:r>
            </w:hyperlink>
            <w:r>
              <w:t xml:space="preserve"> </w:t>
            </w:r>
          </w:p>
        </w:tc>
      </w:tr>
      <w:tr w:rsidR="003746A0">
        <w:trPr>
          <w:trHeight w:hRule="exact" w:val="585"/>
        </w:trPr>
        <w:tc>
          <w:tcPr>
            <w:tcW w:w="9654" w:type="dxa"/>
            <w:gridSpan w:val="2"/>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746A0">
        <w:trPr>
          <w:trHeight w:hRule="exact" w:val="9403"/>
        </w:trPr>
        <w:tc>
          <w:tcPr>
            <w:tcW w:w="9654" w:type="dxa"/>
            <w:gridSpan w:val="2"/>
            <w:shd w:val="clear" w:color="000000" w:fill="FFFFFF"/>
            <w:tcMar>
              <w:left w:w="34" w:type="dxa"/>
              <w:right w:w="34" w:type="dxa"/>
            </w:tcMar>
          </w:tcPr>
          <w:p w:rsidR="003746A0" w:rsidRDefault="00F22BA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A3EC8">
                <w:rPr>
                  <w:rStyle w:val="a3"/>
                  <w:rFonts w:ascii="Times New Roman" w:hAnsi="Times New Roman" w:cs="Times New Roman"/>
                  <w:sz w:val="24"/>
                  <w:szCs w:val="24"/>
                </w:rPr>
                <w:t>http://www.iprbookshop.ru</w:t>
              </w:r>
            </w:hyperlink>
          </w:p>
          <w:p w:rsidR="003746A0" w:rsidRDefault="00F22BA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A3EC8">
                <w:rPr>
                  <w:rStyle w:val="a3"/>
                  <w:rFonts w:ascii="Times New Roman" w:hAnsi="Times New Roman" w:cs="Times New Roman"/>
                  <w:sz w:val="24"/>
                  <w:szCs w:val="24"/>
                </w:rPr>
                <w:t>http://biblio-online.ru</w:t>
              </w:r>
            </w:hyperlink>
          </w:p>
          <w:p w:rsidR="003746A0" w:rsidRDefault="00F22BA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A3EC8">
                <w:rPr>
                  <w:rStyle w:val="a3"/>
                  <w:rFonts w:ascii="Times New Roman" w:hAnsi="Times New Roman" w:cs="Times New Roman"/>
                  <w:sz w:val="24"/>
                  <w:szCs w:val="24"/>
                </w:rPr>
                <w:t>http://window.edu.ru/</w:t>
              </w:r>
            </w:hyperlink>
          </w:p>
          <w:p w:rsidR="003746A0" w:rsidRDefault="00F22BA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A3EC8">
                <w:rPr>
                  <w:rStyle w:val="a3"/>
                  <w:rFonts w:ascii="Times New Roman" w:hAnsi="Times New Roman" w:cs="Times New Roman"/>
                  <w:sz w:val="24"/>
                  <w:szCs w:val="24"/>
                </w:rPr>
                <w:t>http://elibrary.ru</w:t>
              </w:r>
            </w:hyperlink>
          </w:p>
          <w:p w:rsidR="003746A0" w:rsidRDefault="00F22BA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A3EC8">
                <w:rPr>
                  <w:rStyle w:val="a3"/>
                  <w:rFonts w:ascii="Times New Roman" w:hAnsi="Times New Roman" w:cs="Times New Roman"/>
                  <w:sz w:val="24"/>
                  <w:szCs w:val="24"/>
                </w:rPr>
                <w:t>http://www.sciencedirect.com</w:t>
              </w:r>
            </w:hyperlink>
          </w:p>
          <w:p w:rsidR="003746A0" w:rsidRDefault="00F22BA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3746A0" w:rsidRDefault="00F22BA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A3EC8">
                <w:rPr>
                  <w:rStyle w:val="a3"/>
                  <w:rFonts w:ascii="Times New Roman" w:hAnsi="Times New Roman" w:cs="Times New Roman"/>
                  <w:sz w:val="24"/>
                  <w:szCs w:val="24"/>
                </w:rPr>
                <w:t>http://journals.cambridge.org</w:t>
              </w:r>
            </w:hyperlink>
          </w:p>
          <w:p w:rsidR="003746A0" w:rsidRDefault="00F22BA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A3EC8">
                <w:rPr>
                  <w:rStyle w:val="a3"/>
                  <w:rFonts w:ascii="Times New Roman" w:hAnsi="Times New Roman" w:cs="Times New Roman"/>
                  <w:sz w:val="24"/>
                  <w:szCs w:val="24"/>
                </w:rPr>
                <w:t>http://www.oxfordjoumals.org</w:t>
              </w:r>
            </w:hyperlink>
          </w:p>
          <w:p w:rsidR="003746A0" w:rsidRDefault="00F22BA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A3EC8">
                <w:rPr>
                  <w:rStyle w:val="a3"/>
                  <w:rFonts w:ascii="Times New Roman" w:hAnsi="Times New Roman" w:cs="Times New Roman"/>
                  <w:sz w:val="24"/>
                  <w:szCs w:val="24"/>
                </w:rPr>
                <w:t>http://dic.academic.ru/</w:t>
              </w:r>
            </w:hyperlink>
          </w:p>
          <w:p w:rsidR="003746A0" w:rsidRDefault="00F22BA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AA3EC8">
                <w:rPr>
                  <w:rStyle w:val="a3"/>
                  <w:rFonts w:ascii="Times New Roman" w:hAnsi="Times New Roman" w:cs="Times New Roman"/>
                  <w:sz w:val="24"/>
                  <w:szCs w:val="24"/>
                </w:rPr>
                <w:t>http://www.benran.ru</w:t>
              </w:r>
            </w:hyperlink>
          </w:p>
          <w:p w:rsidR="003746A0" w:rsidRDefault="00F22BA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A3EC8">
                <w:rPr>
                  <w:rStyle w:val="a3"/>
                  <w:rFonts w:ascii="Times New Roman" w:hAnsi="Times New Roman" w:cs="Times New Roman"/>
                  <w:sz w:val="24"/>
                  <w:szCs w:val="24"/>
                </w:rPr>
                <w:t>http://www.gks.ru</w:t>
              </w:r>
            </w:hyperlink>
          </w:p>
          <w:p w:rsidR="003746A0" w:rsidRDefault="00F22BA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A3EC8">
                <w:rPr>
                  <w:rStyle w:val="a3"/>
                  <w:rFonts w:ascii="Times New Roman" w:hAnsi="Times New Roman" w:cs="Times New Roman"/>
                  <w:sz w:val="24"/>
                  <w:szCs w:val="24"/>
                </w:rPr>
                <w:t>http://diss.rsl.ru</w:t>
              </w:r>
            </w:hyperlink>
          </w:p>
          <w:p w:rsidR="003746A0" w:rsidRDefault="00F22BA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A3EC8">
                <w:rPr>
                  <w:rStyle w:val="a3"/>
                  <w:rFonts w:ascii="Times New Roman" w:hAnsi="Times New Roman" w:cs="Times New Roman"/>
                  <w:sz w:val="24"/>
                  <w:szCs w:val="24"/>
                </w:rPr>
                <w:t>http://ru.spinform.ru</w:t>
              </w:r>
            </w:hyperlink>
          </w:p>
          <w:p w:rsidR="003746A0" w:rsidRDefault="00F22BA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746A0" w:rsidRDefault="00F22BA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3746A0" w:rsidRDefault="00F22B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46A0">
        <w:trPr>
          <w:trHeight w:hRule="exact" w:val="555"/>
        </w:trPr>
        <w:tc>
          <w:tcPr>
            <w:tcW w:w="9654" w:type="dxa"/>
            <w:shd w:val="clear" w:color="000000" w:fill="FFFFFF"/>
            <w:tcMar>
              <w:left w:w="34" w:type="dxa"/>
              <w:right w:w="34" w:type="dxa"/>
            </w:tcMar>
          </w:tcPr>
          <w:p w:rsidR="003746A0" w:rsidRDefault="00F22BAE">
            <w:pPr>
              <w:spacing w:after="0" w:line="240" w:lineRule="auto"/>
              <w:jc w:val="both"/>
              <w:rPr>
                <w:sz w:val="24"/>
                <w:szCs w:val="24"/>
              </w:rPr>
            </w:pPr>
            <w:r>
              <w:rPr>
                <w:rFonts w:ascii="Times New Roman" w:hAnsi="Times New Roman" w:cs="Times New Roman"/>
                <w:color w:val="000000"/>
                <w:sz w:val="24"/>
                <w:szCs w:val="24"/>
              </w:rPr>
              <w:lastRenderedPageBreak/>
              <w:t>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746A0">
        <w:trPr>
          <w:trHeight w:hRule="exact" w:val="314"/>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746A0">
        <w:trPr>
          <w:trHeight w:hRule="exact" w:val="13815"/>
        </w:trPr>
        <w:tc>
          <w:tcPr>
            <w:tcW w:w="9654" w:type="dxa"/>
            <w:shd w:val="clear" w:color="000000" w:fill="FFFFFF"/>
            <w:tcMar>
              <w:left w:w="34" w:type="dxa"/>
              <w:right w:w="34" w:type="dxa"/>
            </w:tcMar>
          </w:tcPr>
          <w:p w:rsidR="003746A0" w:rsidRDefault="00F22BA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746A0" w:rsidRDefault="00F22BA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746A0" w:rsidRDefault="00F22BA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746A0" w:rsidRDefault="00F22BA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746A0" w:rsidRDefault="00F22BA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746A0" w:rsidRDefault="00F22BA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746A0" w:rsidRDefault="00F22BA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746A0" w:rsidRDefault="00F22BA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746A0" w:rsidRDefault="00F22BA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746A0" w:rsidRDefault="00F22BA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746A0" w:rsidRDefault="00F22BA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746A0">
        <w:trPr>
          <w:trHeight w:hRule="exact" w:val="706"/>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w:t>
            </w:r>
          </w:p>
        </w:tc>
      </w:tr>
    </w:tbl>
    <w:p w:rsidR="003746A0" w:rsidRDefault="00F22B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46A0">
        <w:trPr>
          <w:trHeight w:hRule="exact" w:val="314"/>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b/>
                <w:color w:val="000000"/>
                <w:sz w:val="24"/>
                <w:szCs w:val="24"/>
              </w:rPr>
              <w:lastRenderedPageBreak/>
              <w:t>программного обеспечения и информационных справочных систем</w:t>
            </w:r>
          </w:p>
        </w:tc>
      </w:tr>
      <w:tr w:rsidR="003746A0">
        <w:trPr>
          <w:trHeight w:hRule="exact" w:val="2989"/>
        </w:trPr>
        <w:tc>
          <w:tcPr>
            <w:tcW w:w="9654" w:type="dxa"/>
            <w:shd w:val="clear" w:color="000000" w:fill="FFFFFF"/>
            <w:tcMar>
              <w:left w:w="34" w:type="dxa"/>
              <w:right w:w="34" w:type="dxa"/>
            </w:tcMar>
          </w:tcPr>
          <w:p w:rsidR="003746A0" w:rsidRDefault="00F22BA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746A0" w:rsidRDefault="003746A0">
            <w:pPr>
              <w:spacing w:after="0" w:line="240" w:lineRule="auto"/>
              <w:jc w:val="both"/>
              <w:rPr>
                <w:sz w:val="24"/>
                <w:szCs w:val="24"/>
              </w:rPr>
            </w:pPr>
          </w:p>
          <w:p w:rsidR="003746A0" w:rsidRDefault="00F22BA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746A0" w:rsidRDefault="00F22BA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746A0" w:rsidRDefault="00F22BA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746A0" w:rsidRDefault="00F22BA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746A0" w:rsidRDefault="00F22BA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746A0" w:rsidRDefault="00F22BA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746A0" w:rsidRDefault="003746A0">
            <w:pPr>
              <w:spacing w:after="0" w:line="240" w:lineRule="auto"/>
              <w:jc w:val="both"/>
              <w:rPr>
                <w:sz w:val="24"/>
                <w:szCs w:val="24"/>
              </w:rPr>
            </w:pPr>
          </w:p>
          <w:p w:rsidR="003746A0" w:rsidRDefault="00F22BA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746A0">
        <w:trPr>
          <w:trHeight w:hRule="exact" w:val="304"/>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3746A0">
        <w:trPr>
          <w:trHeight w:hRule="exact" w:val="304"/>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3746A0">
        <w:trPr>
          <w:trHeight w:hRule="exact" w:val="304"/>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AA3EC8">
                <w:rPr>
                  <w:rStyle w:val="a3"/>
                  <w:rFonts w:ascii="Times New Roman" w:hAnsi="Times New Roman" w:cs="Times New Roman"/>
                  <w:sz w:val="24"/>
                  <w:szCs w:val="24"/>
                </w:rPr>
                <w:t>http://www.president.kremlin.ru</w:t>
              </w:r>
            </w:hyperlink>
          </w:p>
        </w:tc>
      </w:tr>
      <w:tr w:rsidR="003746A0">
        <w:trPr>
          <w:trHeight w:hRule="exact" w:val="304"/>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AA3EC8">
                <w:rPr>
                  <w:rStyle w:val="a3"/>
                  <w:rFonts w:ascii="Times New Roman" w:hAnsi="Times New Roman" w:cs="Times New Roman"/>
                  <w:sz w:val="24"/>
                  <w:szCs w:val="24"/>
                </w:rPr>
                <w:t>http://www.ict.edu.ru</w:t>
              </w:r>
            </w:hyperlink>
          </w:p>
        </w:tc>
      </w:tr>
      <w:tr w:rsidR="003746A0">
        <w:trPr>
          <w:trHeight w:hRule="exact" w:val="304"/>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746A0">
        <w:trPr>
          <w:trHeight w:hRule="exact" w:val="585"/>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746A0" w:rsidRDefault="00F22BAE">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AA3EC8">
                <w:rPr>
                  <w:rStyle w:val="a3"/>
                  <w:rFonts w:ascii="Times New Roman" w:hAnsi="Times New Roman" w:cs="Times New Roman"/>
                  <w:sz w:val="24"/>
                  <w:szCs w:val="24"/>
                </w:rPr>
                <w:t>http://fgosvo.ru</w:t>
              </w:r>
            </w:hyperlink>
          </w:p>
        </w:tc>
      </w:tr>
      <w:tr w:rsidR="003746A0">
        <w:trPr>
          <w:trHeight w:hRule="exact" w:val="304"/>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AA3EC8">
                <w:rPr>
                  <w:rStyle w:val="a3"/>
                  <w:rFonts w:ascii="Times New Roman" w:hAnsi="Times New Roman" w:cs="Times New Roman"/>
                  <w:sz w:val="24"/>
                  <w:szCs w:val="24"/>
                </w:rPr>
                <w:t>http://pravo.gov.ru</w:t>
              </w:r>
            </w:hyperlink>
          </w:p>
        </w:tc>
      </w:tr>
      <w:tr w:rsidR="003746A0">
        <w:trPr>
          <w:trHeight w:hRule="exact" w:val="304"/>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AA3EC8">
                <w:rPr>
                  <w:rStyle w:val="a3"/>
                  <w:rFonts w:ascii="Times New Roman" w:hAnsi="Times New Roman" w:cs="Times New Roman"/>
                  <w:sz w:val="24"/>
                  <w:szCs w:val="24"/>
                </w:rPr>
                <w:t>http://edu.garant.ru/omga/</w:t>
              </w:r>
            </w:hyperlink>
          </w:p>
        </w:tc>
      </w:tr>
      <w:tr w:rsidR="003746A0">
        <w:trPr>
          <w:trHeight w:hRule="exact" w:val="585"/>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AA3EC8">
                <w:rPr>
                  <w:rStyle w:val="a3"/>
                  <w:rFonts w:ascii="Times New Roman" w:hAnsi="Times New Roman" w:cs="Times New Roman"/>
                  <w:sz w:val="24"/>
                  <w:szCs w:val="24"/>
                </w:rPr>
                <w:t>http://www.consultant.ru/edu/student/study/</w:t>
              </w:r>
            </w:hyperlink>
          </w:p>
        </w:tc>
      </w:tr>
      <w:tr w:rsidR="003746A0">
        <w:trPr>
          <w:trHeight w:hRule="exact" w:val="314"/>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746A0">
        <w:trPr>
          <w:trHeight w:hRule="exact" w:val="7587"/>
        </w:trPr>
        <w:tc>
          <w:tcPr>
            <w:tcW w:w="9654" w:type="dxa"/>
            <w:shd w:val="clear" w:color="000000" w:fill="FFFFFF"/>
            <w:tcMar>
              <w:left w:w="34" w:type="dxa"/>
              <w:right w:w="34" w:type="dxa"/>
            </w:tcMar>
          </w:tcPr>
          <w:p w:rsidR="003746A0" w:rsidRDefault="00F22BA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746A0" w:rsidRDefault="00F22BA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746A0" w:rsidRDefault="00F22BA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746A0" w:rsidRDefault="00F22BA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746A0" w:rsidRDefault="00F22BA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746A0" w:rsidRDefault="00F22BA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746A0" w:rsidRDefault="00F22BA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746A0" w:rsidRDefault="00F22BA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746A0" w:rsidRDefault="00F22BA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746A0" w:rsidRDefault="00F22BA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746A0" w:rsidRDefault="00F22BA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746A0" w:rsidRDefault="00F22BA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746A0" w:rsidRDefault="00F22BA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746A0" w:rsidRDefault="00F22BA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746A0">
        <w:trPr>
          <w:trHeight w:hRule="exact" w:val="277"/>
        </w:trPr>
        <w:tc>
          <w:tcPr>
            <w:tcW w:w="9640" w:type="dxa"/>
          </w:tcPr>
          <w:p w:rsidR="003746A0" w:rsidRDefault="003746A0"/>
        </w:tc>
      </w:tr>
      <w:tr w:rsidR="003746A0">
        <w:trPr>
          <w:trHeight w:hRule="exact" w:val="585"/>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bl>
    <w:p w:rsidR="003746A0" w:rsidRDefault="00F22B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46A0">
        <w:trPr>
          <w:trHeight w:hRule="exact" w:val="14078"/>
        </w:trPr>
        <w:tc>
          <w:tcPr>
            <w:tcW w:w="9654" w:type="dxa"/>
            <w:shd w:val="clear" w:color="000000" w:fill="FFFFFF"/>
            <w:tcMar>
              <w:left w:w="34" w:type="dxa"/>
              <w:right w:w="34" w:type="dxa"/>
            </w:tcMar>
          </w:tcPr>
          <w:p w:rsidR="003746A0" w:rsidRDefault="00F22BAE">
            <w:pPr>
              <w:spacing w:after="0" w:line="240" w:lineRule="auto"/>
              <w:jc w:val="both"/>
              <w:rPr>
                <w:sz w:val="24"/>
                <w:szCs w:val="24"/>
              </w:rPr>
            </w:pPr>
            <w:r>
              <w:rPr>
                <w:rFonts w:ascii="Times New Roman" w:hAnsi="Times New Roman" w:cs="Times New Roman"/>
                <w:color w:val="000000"/>
                <w:sz w:val="24"/>
                <w:szCs w:val="24"/>
              </w:rPr>
              <w:lastRenderedPageBreak/>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746A0" w:rsidRDefault="00F22BA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746A0" w:rsidRDefault="00F22BA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746A0" w:rsidRDefault="00F22BA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746A0" w:rsidRDefault="00F22BA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3746A0" w:rsidRDefault="00F22BA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746A0">
        <w:trPr>
          <w:trHeight w:hRule="exact" w:val="1313"/>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rsidR="003746A0" w:rsidRDefault="00F22B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46A0">
        <w:trPr>
          <w:trHeight w:hRule="exact" w:val="1666"/>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lastRenderedPageBreak/>
              <w:t xml:space="preserve">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3746A0">
        <w:trPr>
          <w:trHeight w:hRule="exact" w:val="3830"/>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3746A0">
        <w:trPr>
          <w:trHeight w:hRule="exact" w:val="3560"/>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3746A0">
        <w:trPr>
          <w:trHeight w:hRule="exact" w:val="2207"/>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 xml:space="preserve">8.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3746A0">
        <w:trPr>
          <w:trHeight w:hRule="exact" w:val="2478"/>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9.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3746A0">
        <w:trPr>
          <w:trHeight w:hRule="exact" w:val="1648"/>
        </w:trPr>
        <w:tc>
          <w:tcPr>
            <w:tcW w:w="9654" w:type="dxa"/>
            <w:shd w:val="clear" w:color="000000" w:fill="FFFFFF"/>
            <w:tcMar>
              <w:left w:w="34" w:type="dxa"/>
              <w:right w:w="34" w:type="dxa"/>
            </w:tcMar>
          </w:tcPr>
          <w:p w:rsidR="003746A0" w:rsidRDefault="00F22BAE">
            <w:pPr>
              <w:spacing w:after="0" w:line="240" w:lineRule="auto"/>
              <w:rPr>
                <w:sz w:val="24"/>
                <w:szCs w:val="24"/>
              </w:rPr>
            </w:pPr>
            <w:r>
              <w:rPr>
                <w:rFonts w:ascii="Times New Roman" w:hAnsi="Times New Roman" w:cs="Times New Roman"/>
                <w:color w:val="000000"/>
                <w:sz w:val="24"/>
                <w:szCs w:val="24"/>
              </w:rPr>
              <w:t>10.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3746A0" w:rsidRDefault="00F22BA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746A0">
        <w:trPr>
          <w:trHeight w:hRule="exact" w:val="18"/>
        </w:trPr>
        <w:tc>
          <w:tcPr>
            <w:tcW w:w="9654" w:type="dxa"/>
            <w:shd w:val="clear" w:color="000000" w:fill="FFFFFF"/>
            <w:tcMar>
              <w:left w:w="34" w:type="dxa"/>
              <w:right w:w="34" w:type="dxa"/>
            </w:tcMar>
          </w:tcPr>
          <w:p w:rsidR="003746A0" w:rsidRDefault="003746A0"/>
        </w:tc>
      </w:tr>
    </w:tbl>
    <w:p w:rsidR="003746A0" w:rsidRDefault="003746A0"/>
    <w:sectPr w:rsidR="003746A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746A0"/>
    <w:rsid w:val="00AA3EC8"/>
    <w:rsid w:val="00D31453"/>
    <w:rsid w:val="00E209E2"/>
    <w:rsid w:val="00E81566"/>
    <w:rsid w:val="00F2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C3F11D-9AFF-4808-A9F4-087E6B16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2BAE"/>
    <w:rPr>
      <w:color w:val="0563C1" w:themeColor="hyperlink"/>
      <w:u w:val="single"/>
    </w:rPr>
  </w:style>
  <w:style w:type="character" w:styleId="a4">
    <w:name w:val="Unresolved Mention"/>
    <w:basedOn w:val="a0"/>
    <w:uiPriority w:val="99"/>
    <w:semiHidden/>
    <w:unhideWhenUsed/>
    <w:rsid w:val="00AA3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fontTable" Target="fontTable.xml"/><Relationship Id="rId7" Type="http://schemas.openxmlformats.org/officeDocument/2006/relationships/hyperlink" Target="https://urait.ru/bcode/43647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74561.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446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3646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35" Type="http://schemas.openxmlformats.org/officeDocument/2006/relationships/theme" Target="theme/theme1.xml"/><Relationship Id="rId8" Type="http://schemas.openxmlformats.org/officeDocument/2006/relationships/hyperlink" Target="https://urait.ru/bcode/4337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7067</Words>
  <Characters>40288</Characters>
  <Application>Microsoft Office Word</Application>
  <DocSecurity>0</DocSecurity>
  <Lines>335</Lines>
  <Paragraphs>94</Paragraphs>
  <ScaleCrop>false</ScaleCrop>
  <Company>diakov.net</Company>
  <LinksUpToDate>false</LinksUpToDate>
  <CharactersWithSpaces>47261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2021-2022_ФГОС3++2021_Бак-ОФО-РСО(21)_plx_Информационные технологии и базы данных в прикладных коммуникациях</dc:title>
  <dc:creator>FastReport.NET</dc:creator>
  <cp:lastModifiedBy>Mark Bernstorf</cp:lastModifiedBy>
  <cp:revision>4</cp:revision>
  <dcterms:created xsi:type="dcterms:W3CDTF">2021-10-16T16:55:00Z</dcterms:created>
  <dcterms:modified xsi:type="dcterms:W3CDTF">2022-11-12T16:53:00Z</dcterms:modified>
</cp:coreProperties>
</file>